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E8F691" w14:textId="5A110780" w:rsidR="00AF3657" w:rsidRPr="00E57EBE" w:rsidRDefault="00AF3657" w:rsidP="00AF3657">
      <w:pPr>
        <w:pStyle w:val="Docketnumber"/>
        <w:rPr>
          <w:sz w:val="24"/>
          <w:szCs w:val="24"/>
        </w:rPr>
      </w:pPr>
      <w:bookmarkStart w:id="0" w:name="_GoBack"/>
      <w:bookmarkEnd w:id="0"/>
      <w:r w:rsidRPr="00E57EBE">
        <w:rPr>
          <w:sz w:val="24"/>
          <w:szCs w:val="24"/>
        </w:rPr>
        <w:t xml:space="preserve">DOCKET NO. </w:t>
      </w:r>
      <w:r w:rsidR="00B90745">
        <w:rPr>
          <w:sz w:val="24"/>
          <w:szCs w:val="24"/>
        </w:rPr>
        <w:t>50</w:t>
      </w:r>
      <w:r w:rsidR="000E466E">
        <w:rPr>
          <w:sz w:val="24"/>
          <w:szCs w:val="24"/>
        </w:rPr>
        <w:t>553</w:t>
      </w:r>
    </w:p>
    <w:p w14:paraId="34481A3A" w14:textId="77777777" w:rsidR="00AF3657" w:rsidRPr="001E0547" w:rsidRDefault="00AF3657" w:rsidP="00AF3657">
      <w:pPr>
        <w:jc w:val="center"/>
        <w:rPr>
          <w:b/>
        </w:rPr>
      </w:pPr>
    </w:p>
    <w:tbl>
      <w:tblPr>
        <w:tblW w:w="9567" w:type="dxa"/>
        <w:jc w:val="center"/>
        <w:tblLook w:val="01E0" w:firstRow="1" w:lastRow="1" w:firstColumn="1" w:lastColumn="1" w:noHBand="0" w:noVBand="0"/>
      </w:tblPr>
      <w:tblGrid>
        <w:gridCol w:w="4500"/>
        <w:gridCol w:w="361"/>
        <w:gridCol w:w="4706"/>
      </w:tblGrid>
      <w:tr w:rsidR="00AF3657" w:rsidRPr="00DE014E" w14:paraId="781D9759" w14:textId="77777777" w:rsidTr="0088452D">
        <w:trPr>
          <w:trHeight w:val="2592"/>
          <w:jc w:val="center"/>
        </w:trPr>
        <w:tc>
          <w:tcPr>
            <w:tcW w:w="4500" w:type="dxa"/>
          </w:tcPr>
          <w:p w14:paraId="4D22FF28" w14:textId="242A58EE" w:rsidR="00AF3657" w:rsidRPr="000E466E" w:rsidRDefault="00B90745" w:rsidP="00A81413">
            <w:pPr>
              <w:jc w:val="left"/>
              <w:rPr>
                <w:b/>
                <w:bCs/>
                <w:caps/>
                <w:szCs w:val="24"/>
              </w:rPr>
            </w:pPr>
            <w:r w:rsidRPr="000E466E">
              <w:rPr>
                <w:b/>
                <w:bCs/>
              </w:rPr>
              <w:t>APPLICATION OF C</w:t>
            </w:r>
            <w:r w:rsidR="000E466E" w:rsidRPr="000E466E">
              <w:rPr>
                <w:b/>
                <w:bCs/>
              </w:rPr>
              <w:t>OUNTY LINE SPECIAL UTILITY DISTRICT TO AMEND ITS CERTIFICATE OF CONVENIENCE AND NECESSITY AND TO DECERTIFY A PORTION OF POLONIA WATER SUPPLY CORPORATION’S CERTIFICATE OF CONVENIENCE AND NECESSITY IN HAYS AND CALDWELL COUNTIES</w:t>
            </w:r>
          </w:p>
        </w:tc>
        <w:tc>
          <w:tcPr>
            <w:tcW w:w="361" w:type="dxa"/>
          </w:tcPr>
          <w:p w14:paraId="52A38470" w14:textId="77777777" w:rsidR="00AF3657" w:rsidRPr="00DE014E" w:rsidRDefault="00AF3657" w:rsidP="007717F6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661C8D88" w14:textId="77777777" w:rsidR="00AF3657" w:rsidRPr="00DE014E" w:rsidRDefault="00AF3657" w:rsidP="007717F6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706E9A3B" w14:textId="77777777" w:rsidR="00AF3657" w:rsidRPr="00DE014E" w:rsidRDefault="00AF3657" w:rsidP="007717F6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5E1FC4FD" w14:textId="77777777" w:rsidR="00AF3657" w:rsidRPr="00DE014E" w:rsidRDefault="00AF3657" w:rsidP="007717F6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03D50BFC" w14:textId="77777777" w:rsidR="00AF3657" w:rsidRPr="00DE014E" w:rsidRDefault="00AF3657" w:rsidP="007717F6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7DEA621E" w14:textId="77777777" w:rsidR="0094693E" w:rsidRDefault="00AF3657" w:rsidP="00A81413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64878C71" w14:textId="77777777" w:rsidR="00B90745" w:rsidRDefault="00B90745" w:rsidP="00A81413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7090C794" w14:textId="77777777" w:rsidR="00B90745" w:rsidRDefault="00B90745" w:rsidP="00A81413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1F396F82" w14:textId="7D456376" w:rsidR="00B90745" w:rsidRPr="00DE014E" w:rsidRDefault="00B90745" w:rsidP="00A81413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706" w:type="dxa"/>
          </w:tcPr>
          <w:p w14:paraId="78A0A918" w14:textId="77777777" w:rsidR="00AF3657" w:rsidRPr="00DE014E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E014E">
              <w:rPr>
                <w:bCs/>
              </w:rPr>
              <w:t>PUBLIC UTILITY COMMISSION</w:t>
            </w:r>
          </w:p>
          <w:p w14:paraId="4683F83A" w14:textId="77777777" w:rsidR="005F4F7A" w:rsidRPr="00DE014E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4FD6A24F" w14:textId="77777777" w:rsidR="005F4F7A" w:rsidRPr="00DE014E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E014E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E014E">
                  <w:rPr>
                    <w:bCs/>
                  </w:rPr>
                  <w:t>TEXAS</w:t>
                </w:r>
              </w:smartTag>
            </w:smartTag>
          </w:p>
        </w:tc>
      </w:tr>
    </w:tbl>
    <w:p w14:paraId="22442BB1" w14:textId="77777777" w:rsidR="00AF3657" w:rsidRPr="00261AFE" w:rsidRDefault="00AF3657" w:rsidP="00AF3657">
      <w:pPr>
        <w:pStyle w:val="Documentheading"/>
        <w:rPr>
          <w:sz w:val="24"/>
          <w:szCs w:val="24"/>
        </w:rPr>
      </w:pPr>
    </w:p>
    <w:p w14:paraId="1EB732D7" w14:textId="51F07FFB" w:rsidR="00826CBD" w:rsidRDefault="00B33718" w:rsidP="00826CBD">
      <w:pPr>
        <w:pStyle w:val="Documentheading"/>
        <w:rPr>
          <w:sz w:val="24"/>
          <w:szCs w:val="24"/>
        </w:rPr>
      </w:pPr>
      <w:r w:rsidRPr="00B33718">
        <w:rPr>
          <w:sz w:val="24"/>
          <w:szCs w:val="24"/>
        </w:rPr>
        <w:t>COMMISSION STAFF’S RECOMMENDATION ON SUFFICIENCY OF NOTICE</w:t>
      </w:r>
    </w:p>
    <w:p w14:paraId="126AA411" w14:textId="77777777" w:rsidR="00B33718" w:rsidRPr="00DE014E" w:rsidRDefault="00B33718" w:rsidP="00826CBD">
      <w:pPr>
        <w:pStyle w:val="Documentheading"/>
        <w:rPr>
          <w:sz w:val="24"/>
          <w:szCs w:val="24"/>
        </w:rPr>
      </w:pPr>
    </w:p>
    <w:p w14:paraId="0E948B8C" w14:textId="6714BFD0" w:rsidR="00B33718" w:rsidRPr="00B33718" w:rsidRDefault="00B33718" w:rsidP="00B33718">
      <w:pPr>
        <w:keepNext/>
        <w:spacing w:line="360" w:lineRule="auto"/>
        <w:ind w:firstLine="720"/>
        <w:outlineLvl w:val="3"/>
        <w:rPr>
          <w:szCs w:val="24"/>
        </w:rPr>
      </w:pPr>
      <w:r w:rsidRPr="00B33718">
        <w:rPr>
          <w:b/>
          <w:szCs w:val="24"/>
        </w:rPr>
        <w:t>COMES NOW</w:t>
      </w:r>
      <w:r w:rsidRPr="00B33718">
        <w:rPr>
          <w:szCs w:val="24"/>
        </w:rPr>
        <w:t xml:space="preserve"> the Staff (Staff) of the Public Utility Commission of Texas (Commission), representing the public interest, and in response to Order No. </w:t>
      </w:r>
      <w:r w:rsidR="0088452D">
        <w:rPr>
          <w:szCs w:val="24"/>
        </w:rPr>
        <w:t>4</w:t>
      </w:r>
      <w:r w:rsidRPr="00B33718">
        <w:rPr>
          <w:szCs w:val="24"/>
        </w:rPr>
        <w:t>, files this recommendation on sufficiency of notice. In support thereof, Staff shows the following:</w:t>
      </w:r>
    </w:p>
    <w:p w14:paraId="55D98FF7" w14:textId="77777777" w:rsidR="00240DCE" w:rsidRDefault="00240DCE" w:rsidP="00B170A3"/>
    <w:p w14:paraId="1674E1A8" w14:textId="77777777" w:rsidR="00240DCE" w:rsidRDefault="00240DCE" w:rsidP="005A1EE2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BACKGROUND</w:t>
      </w:r>
    </w:p>
    <w:p w14:paraId="0F460F0D" w14:textId="2462CE9F" w:rsidR="00C61C41" w:rsidRPr="00FE7652" w:rsidRDefault="00390E2D" w:rsidP="00C61C41">
      <w:pPr>
        <w:autoSpaceDE w:val="0"/>
        <w:autoSpaceDN w:val="0"/>
        <w:adjustRightInd w:val="0"/>
        <w:spacing w:line="360" w:lineRule="auto"/>
        <w:rPr>
          <w:szCs w:val="24"/>
        </w:rPr>
      </w:pPr>
      <w:r>
        <w:rPr>
          <w:szCs w:val="24"/>
        </w:rPr>
        <w:tab/>
      </w:r>
      <w:r w:rsidR="00240DCE" w:rsidRPr="00FE7652">
        <w:rPr>
          <w:szCs w:val="24"/>
        </w:rPr>
        <w:t xml:space="preserve">On </w:t>
      </w:r>
      <w:r w:rsidR="000E466E">
        <w:rPr>
          <w:szCs w:val="24"/>
        </w:rPr>
        <w:t>February 14</w:t>
      </w:r>
      <w:r w:rsidR="00240DCE" w:rsidRPr="00FE7652">
        <w:rPr>
          <w:szCs w:val="24"/>
        </w:rPr>
        <w:t>, 20</w:t>
      </w:r>
      <w:r w:rsidR="00B90745">
        <w:rPr>
          <w:szCs w:val="24"/>
        </w:rPr>
        <w:t>20</w:t>
      </w:r>
      <w:r w:rsidR="00240DCE" w:rsidRPr="00FE7652">
        <w:rPr>
          <w:szCs w:val="24"/>
        </w:rPr>
        <w:t xml:space="preserve">, </w:t>
      </w:r>
      <w:r w:rsidR="000E466E">
        <w:t>County Line Special Utility District</w:t>
      </w:r>
      <w:r w:rsidR="00A81413">
        <w:t xml:space="preserve"> (</w:t>
      </w:r>
      <w:r w:rsidR="00B90745">
        <w:t>C</w:t>
      </w:r>
      <w:r w:rsidR="000E466E">
        <w:t>ounty Line SUD</w:t>
      </w:r>
      <w:r w:rsidR="00834DD1">
        <w:rPr>
          <w:szCs w:val="24"/>
        </w:rPr>
        <w:t>)</w:t>
      </w:r>
      <w:r w:rsidR="00A81413">
        <w:rPr>
          <w:szCs w:val="24"/>
        </w:rPr>
        <w:t xml:space="preserve"> filed an application</w:t>
      </w:r>
      <w:r w:rsidR="00FE7652" w:rsidRPr="00FE7652">
        <w:rPr>
          <w:szCs w:val="24"/>
        </w:rPr>
        <w:t xml:space="preserve"> </w:t>
      </w:r>
      <w:r w:rsidR="00834DD1">
        <w:rPr>
          <w:lang w:val="en-CA"/>
        </w:rPr>
        <w:t xml:space="preserve">to </w:t>
      </w:r>
      <w:r w:rsidR="008853DC">
        <w:rPr>
          <w:lang w:val="en-CA"/>
        </w:rPr>
        <w:t xml:space="preserve">amend </w:t>
      </w:r>
      <w:r w:rsidR="00B90745">
        <w:rPr>
          <w:lang w:val="en-CA"/>
        </w:rPr>
        <w:t xml:space="preserve">its </w:t>
      </w:r>
      <w:r w:rsidR="00C41663">
        <w:rPr>
          <w:lang w:val="en-CA"/>
        </w:rPr>
        <w:t>water</w:t>
      </w:r>
      <w:r w:rsidR="00834DD1">
        <w:rPr>
          <w:szCs w:val="24"/>
        </w:rPr>
        <w:t xml:space="preserve"> </w:t>
      </w:r>
      <w:r w:rsidR="00A81413">
        <w:rPr>
          <w:lang w:val="en-CA"/>
        </w:rPr>
        <w:t>certificate</w:t>
      </w:r>
      <w:r w:rsidR="00834DD1">
        <w:rPr>
          <w:lang w:val="en-CA"/>
        </w:rPr>
        <w:t xml:space="preserve"> of </w:t>
      </w:r>
      <w:r w:rsidR="00A81413">
        <w:rPr>
          <w:lang w:val="en-CA"/>
        </w:rPr>
        <w:t>convenience and n</w:t>
      </w:r>
      <w:r w:rsidR="00834DD1">
        <w:rPr>
          <w:lang w:val="en-CA"/>
        </w:rPr>
        <w:t>ecessity (</w:t>
      </w:r>
      <w:r w:rsidR="00834DD1" w:rsidRPr="009A5633">
        <w:rPr>
          <w:lang w:val="en-CA"/>
        </w:rPr>
        <w:t>CCN</w:t>
      </w:r>
      <w:r w:rsidR="00834DD1">
        <w:rPr>
          <w:lang w:val="en-CA"/>
        </w:rPr>
        <w:t xml:space="preserve">) </w:t>
      </w:r>
      <w:r w:rsidR="00834DD1">
        <w:rPr>
          <w:szCs w:val="24"/>
        </w:rPr>
        <w:t>No. 1</w:t>
      </w:r>
      <w:r w:rsidR="000E466E">
        <w:rPr>
          <w:szCs w:val="24"/>
        </w:rPr>
        <w:t>0292</w:t>
      </w:r>
      <w:r w:rsidR="00A81413">
        <w:rPr>
          <w:szCs w:val="24"/>
        </w:rPr>
        <w:t xml:space="preserve"> and to decertify </w:t>
      </w:r>
      <w:r w:rsidR="000E466E">
        <w:rPr>
          <w:szCs w:val="24"/>
        </w:rPr>
        <w:t xml:space="preserve">a </w:t>
      </w:r>
      <w:r w:rsidR="00A81413">
        <w:rPr>
          <w:szCs w:val="24"/>
        </w:rPr>
        <w:t xml:space="preserve">portion of </w:t>
      </w:r>
      <w:r w:rsidR="000E466E">
        <w:rPr>
          <w:szCs w:val="24"/>
        </w:rPr>
        <w:t xml:space="preserve">Polonia Water Supply Corporation’s </w:t>
      </w:r>
      <w:r w:rsidR="00AA3005">
        <w:rPr>
          <w:szCs w:val="24"/>
        </w:rPr>
        <w:t xml:space="preserve">water </w:t>
      </w:r>
      <w:r w:rsidR="000E466E">
        <w:rPr>
          <w:szCs w:val="24"/>
        </w:rPr>
        <w:t xml:space="preserve">CCN </w:t>
      </w:r>
      <w:r w:rsidR="009B0D17">
        <w:rPr>
          <w:szCs w:val="24"/>
        </w:rPr>
        <w:t>No.</w:t>
      </w:r>
      <w:r w:rsidR="000E466E">
        <w:rPr>
          <w:szCs w:val="24"/>
        </w:rPr>
        <w:t xml:space="preserve"> 10420 </w:t>
      </w:r>
      <w:r w:rsidR="00A81413">
        <w:rPr>
          <w:szCs w:val="24"/>
        </w:rPr>
        <w:t xml:space="preserve">in </w:t>
      </w:r>
      <w:r w:rsidR="000E466E">
        <w:rPr>
          <w:szCs w:val="24"/>
        </w:rPr>
        <w:t xml:space="preserve">Hays and Caldwell </w:t>
      </w:r>
      <w:r w:rsidR="009B0D17">
        <w:rPr>
          <w:szCs w:val="24"/>
        </w:rPr>
        <w:t>C</w:t>
      </w:r>
      <w:r w:rsidR="000E466E">
        <w:rPr>
          <w:szCs w:val="24"/>
        </w:rPr>
        <w:t xml:space="preserve">ounties </w:t>
      </w:r>
      <w:r w:rsidR="00B90745">
        <w:rPr>
          <w:szCs w:val="24"/>
        </w:rPr>
        <w:t>under</w:t>
      </w:r>
      <w:r w:rsidR="0094693E" w:rsidRPr="0094693E">
        <w:rPr>
          <w:szCs w:val="24"/>
        </w:rPr>
        <w:t xml:space="preserve"> Texas Water Code (TWC) §§ 13.242 to 13.250 and 16 Tex</w:t>
      </w:r>
      <w:r w:rsidR="006D2F4D">
        <w:rPr>
          <w:szCs w:val="24"/>
        </w:rPr>
        <w:t>as Administrative Code (TAC) §§ </w:t>
      </w:r>
      <w:r w:rsidR="0094693E" w:rsidRPr="0094693E">
        <w:rPr>
          <w:szCs w:val="24"/>
        </w:rPr>
        <w:t xml:space="preserve">24.225 to 24.237. </w:t>
      </w:r>
      <w:r w:rsidR="00B90745">
        <w:t xml:space="preserve">The requested service area consists of </w:t>
      </w:r>
      <w:r w:rsidR="007452AA">
        <w:t>425</w:t>
      </w:r>
      <w:r w:rsidR="00B90745">
        <w:t xml:space="preserve"> acres and </w:t>
      </w:r>
      <w:r w:rsidR="000E466E">
        <w:t>no</w:t>
      </w:r>
      <w:r w:rsidR="00B90745">
        <w:t xml:space="preserve"> existing </w:t>
      </w:r>
      <w:r w:rsidR="000E466E">
        <w:t xml:space="preserve">customer </w:t>
      </w:r>
      <w:r w:rsidR="00B90745">
        <w:t>connections.</w:t>
      </w:r>
      <w:r w:rsidR="00C61C41">
        <w:t xml:space="preserve"> </w:t>
      </w:r>
      <w:r w:rsidR="00687CCC">
        <w:t>County Line SUD</w:t>
      </w:r>
      <w:r w:rsidR="00687CCC">
        <w:rPr>
          <w:szCs w:val="24"/>
        </w:rPr>
        <w:t xml:space="preserve"> filed s</w:t>
      </w:r>
      <w:r w:rsidR="00C61C41">
        <w:rPr>
          <w:szCs w:val="24"/>
        </w:rPr>
        <w:t>upplemental information on April 17, 2020</w:t>
      </w:r>
      <w:r w:rsidR="00146DBA">
        <w:rPr>
          <w:szCs w:val="24"/>
        </w:rPr>
        <w:t xml:space="preserve"> and June 16, 2020</w:t>
      </w:r>
      <w:r w:rsidR="00C61C41">
        <w:rPr>
          <w:szCs w:val="24"/>
        </w:rPr>
        <w:t>.</w:t>
      </w:r>
    </w:p>
    <w:p w14:paraId="632C6893" w14:textId="6385E260" w:rsidR="00826CBD" w:rsidRDefault="00F637EB" w:rsidP="00826CBD">
      <w:pPr>
        <w:spacing w:line="360" w:lineRule="auto"/>
        <w:ind w:firstLine="720"/>
      </w:pPr>
      <w:r>
        <w:t xml:space="preserve">On </w:t>
      </w:r>
      <w:r w:rsidR="001A7929">
        <w:t>July</w:t>
      </w:r>
      <w:r w:rsidR="009F194C">
        <w:t xml:space="preserve"> </w:t>
      </w:r>
      <w:r w:rsidR="00F07A85">
        <w:t>1</w:t>
      </w:r>
      <w:r w:rsidR="001A7929">
        <w:t>6</w:t>
      </w:r>
      <w:r w:rsidR="000E466E">
        <w:t>,</w:t>
      </w:r>
      <w:r w:rsidR="00834601">
        <w:t xml:space="preserve"> 20</w:t>
      </w:r>
      <w:r w:rsidR="00B90745">
        <w:t>20</w:t>
      </w:r>
      <w:r>
        <w:t xml:space="preserve">, </w:t>
      </w:r>
      <w:r w:rsidR="00266116">
        <w:t>the administrative law judge</w:t>
      </w:r>
      <w:r w:rsidR="00F55A03">
        <w:t xml:space="preserve"> </w:t>
      </w:r>
      <w:r w:rsidR="00F55A03" w:rsidRPr="00490DB7">
        <w:rPr>
          <w:szCs w:val="24"/>
        </w:rPr>
        <w:t>(ALJ)</w:t>
      </w:r>
      <w:r w:rsidR="00266116">
        <w:t xml:space="preserve"> issued </w:t>
      </w:r>
      <w:r>
        <w:t xml:space="preserve">Order No. </w:t>
      </w:r>
      <w:r w:rsidR="001A7929">
        <w:t>4</w:t>
      </w:r>
      <w:r>
        <w:t xml:space="preserve"> </w:t>
      </w:r>
      <w:r w:rsidR="001A7929" w:rsidRPr="001A7929">
        <w:t>finding the application</w:t>
      </w:r>
      <w:r w:rsidR="009B0D17">
        <w:t>,</w:t>
      </w:r>
      <w:r w:rsidR="001A7929" w:rsidRPr="001A7929">
        <w:t xml:space="preserve"> as supplemented, administratively complete. Order No. </w:t>
      </w:r>
      <w:r w:rsidR="00702BE4">
        <w:t>4</w:t>
      </w:r>
      <w:r w:rsidR="001A7929" w:rsidRPr="001A7929">
        <w:t xml:space="preserve"> also directed Staff to file a recommendation on sufficiency of notice by September 1</w:t>
      </w:r>
      <w:r w:rsidR="00702BE4">
        <w:t>4</w:t>
      </w:r>
      <w:r w:rsidR="001A7929" w:rsidRPr="001A7929">
        <w:t>, 2020. Therefore, this pleading is timely filed.</w:t>
      </w:r>
    </w:p>
    <w:p w14:paraId="39B4CCAF" w14:textId="048790C0" w:rsidR="00266116" w:rsidRDefault="00266116">
      <w:pPr>
        <w:jc w:val="left"/>
      </w:pPr>
      <w:r>
        <w:br w:type="page"/>
      </w:r>
    </w:p>
    <w:p w14:paraId="4D5CC440" w14:textId="77777777" w:rsidR="00702BE4" w:rsidRDefault="00702BE4" w:rsidP="00702BE4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lastRenderedPageBreak/>
        <w:t>NOTICE</w:t>
      </w:r>
    </w:p>
    <w:p w14:paraId="4B2C06E6" w14:textId="1BF17D99" w:rsidR="007752EC" w:rsidRDefault="00702BE4" w:rsidP="00F356FA">
      <w:pPr>
        <w:pStyle w:val="ListParagraph"/>
        <w:spacing w:line="360" w:lineRule="auto"/>
        <w:ind w:left="0" w:firstLine="720"/>
      </w:pPr>
      <w:r w:rsidRPr="00B75C2B">
        <w:t xml:space="preserve">Staff has reviewed </w:t>
      </w:r>
      <w:r w:rsidR="00F52D44">
        <w:t>County Line SUD</w:t>
      </w:r>
      <w:r w:rsidRPr="00B75C2B">
        <w:t xml:space="preserve">’s proof of notice and recommends that it be found </w:t>
      </w:r>
      <w:proofErr w:type="gramStart"/>
      <w:r w:rsidRPr="00B75C2B">
        <w:t>sufficient</w:t>
      </w:r>
      <w:proofErr w:type="gramEnd"/>
      <w:r w:rsidRPr="00B75C2B">
        <w:t xml:space="preserve">. </w:t>
      </w:r>
      <w:r w:rsidR="00F52D44">
        <w:t>County Line SUD</w:t>
      </w:r>
      <w:r w:rsidRPr="00B75C2B">
        <w:t xml:space="preserve"> filed proof of completed notice on </w:t>
      </w:r>
      <w:r>
        <w:t xml:space="preserve">August </w:t>
      </w:r>
      <w:r w:rsidR="00333425">
        <w:t>31</w:t>
      </w:r>
      <w:r w:rsidRPr="00B75C2B">
        <w:t xml:space="preserve">, 2020. </w:t>
      </w:r>
      <w:r w:rsidR="00F52D44">
        <w:t>County Line SUD</w:t>
      </w:r>
      <w:r>
        <w:t>’s</w:t>
      </w:r>
      <w:r w:rsidRPr="00B75C2B">
        <w:t xml:space="preserve"> fil</w:t>
      </w:r>
      <w:r>
        <w:t>ing includ</w:t>
      </w:r>
      <w:r w:rsidRPr="00B75C2B">
        <w:t>ed signed affidavits attesting that a copy of the notice provided by Staff</w:t>
      </w:r>
      <w:r>
        <w:t>, along with a map,</w:t>
      </w:r>
      <w:r w:rsidRPr="00B75C2B">
        <w:t xml:space="preserve"> was sent to the neighboring utilities and other affected parties described in Staff’s recommendation on administrative completeness, and that notice that was published in a newspaper of general circulation in </w:t>
      </w:r>
      <w:r w:rsidR="00F356FA">
        <w:t>Hays</w:t>
      </w:r>
      <w:r w:rsidRPr="00B75C2B">
        <w:t xml:space="preserve"> and </w:t>
      </w:r>
      <w:r w:rsidR="00F356FA">
        <w:t>Caldwell</w:t>
      </w:r>
      <w:r w:rsidRPr="00B75C2B">
        <w:t xml:space="preserve"> Counties for two consecutive weeks.</w:t>
      </w:r>
      <w:r>
        <w:t xml:space="preserve"> </w:t>
      </w:r>
      <w:r w:rsidRPr="00B75C2B">
        <w:t xml:space="preserve">Therefore, </w:t>
      </w:r>
      <w:r w:rsidR="00F52D44">
        <w:t>County Line SUD</w:t>
      </w:r>
      <w:r w:rsidRPr="00B75C2B">
        <w:t xml:space="preserve"> has substantially met the notice requirements of 16 Texas Administrative Code § 24.235(b). Pursuant to this review, Staff recommends that the notice be found </w:t>
      </w:r>
      <w:proofErr w:type="gramStart"/>
      <w:r w:rsidRPr="00B75C2B">
        <w:t>sufficient</w:t>
      </w:r>
      <w:proofErr w:type="gramEnd"/>
      <w:r w:rsidRPr="00B75C2B">
        <w:t>.</w:t>
      </w:r>
    </w:p>
    <w:p w14:paraId="4515917D" w14:textId="77777777" w:rsidR="00F356FA" w:rsidRPr="00F356FA" w:rsidRDefault="00F356FA" w:rsidP="00F356FA">
      <w:pPr>
        <w:pStyle w:val="ListParagraph"/>
        <w:spacing w:line="360" w:lineRule="auto"/>
        <w:ind w:left="0" w:firstLine="720"/>
        <w:rPr>
          <w:b/>
        </w:rPr>
      </w:pPr>
    </w:p>
    <w:p w14:paraId="7723A0A8" w14:textId="77777777" w:rsidR="00F356FA" w:rsidRDefault="00F356FA" w:rsidP="00FB3FBB">
      <w:pPr>
        <w:pStyle w:val="ListParagraph"/>
        <w:keepNext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PROPOSED PROCEDURAL SCHEDULE</w:t>
      </w:r>
    </w:p>
    <w:p w14:paraId="2CD74E0F" w14:textId="77777777" w:rsidR="00F356FA" w:rsidRDefault="00F356FA" w:rsidP="00F356FA">
      <w:pPr>
        <w:spacing w:line="360" w:lineRule="auto"/>
        <w:ind w:firstLine="720"/>
      </w:pPr>
      <w:r>
        <w:t>Staff proposes the following procedural schedule:</w:t>
      </w:r>
    </w:p>
    <w:tbl>
      <w:tblPr>
        <w:tblpPr w:leftFromText="180" w:rightFromText="180" w:vertAnchor="text" w:horzAnchor="margin" w:tblpXSpec="center" w:tblpY="1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5"/>
        <w:gridCol w:w="3825"/>
      </w:tblGrid>
      <w:tr w:rsidR="00F356FA" w14:paraId="6400E3C8" w14:textId="77777777" w:rsidTr="001A58DC">
        <w:trPr>
          <w:trHeight w:val="260"/>
        </w:trPr>
        <w:tc>
          <w:tcPr>
            <w:tcW w:w="5525" w:type="dxa"/>
            <w:shd w:val="clear" w:color="auto" w:fill="auto"/>
            <w:vAlign w:val="center"/>
          </w:tcPr>
          <w:p w14:paraId="5ADA6732" w14:textId="77777777" w:rsidR="00F356FA" w:rsidRPr="00A546BB" w:rsidRDefault="00F356FA" w:rsidP="001A58DC">
            <w:pPr>
              <w:keepNext/>
              <w:spacing w:line="360" w:lineRule="auto"/>
              <w:jc w:val="center"/>
              <w:rPr>
                <w:b/>
              </w:rPr>
            </w:pPr>
            <w:r w:rsidRPr="00A546BB">
              <w:rPr>
                <w:b/>
              </w:rPr>
              <w:t>Event</w:t>
            </w:r>
          </w:p>
        </w:tc>
        <w:tc>
          <w:tcPr>
            <w:tcW w:w="3825" w:type="dxa"/>
            <w:shd w:val="clear" w:color="auto" w:fill="auto"/>
          </w:tcPr>
          <w:p w14:paraId="07B5C987" w14:textId="77777777" w:rsidR="00F356FA" w:rsidRPr="00A546BB" w:rsidRDefault="00F356FA" w:rsidP="001A58DC">
            <w:pPr>
              <w:keepNext/>
              <w:spacing w:line="360" w:lineRule="auto"/>
              <w:jc w:val="center"/>
              <w:rPr>
                <w:b/>
              </w:rPr>
            </w:pPr>
            <w:r w:rsidRPr="00A546BB">
              <w:rPr>
                <w:b/>
              </w:rPr>
              <w:t>Date</w:t>
            </w:r>
          </w:p>
        </w:tc>
      </w:tr>
      <w:tr w:rsidR="00F356FA" w14:paraId="6244F5CA" w14:textId="77777777" w:rsidTr="001A58DC">
        <w:trPr>
          <w:trHeight w:val="121"/>
        </w:trPr>
        <w:tc>
          <w:tcPr>
            <w:tcW w:w="5525" w:type="dxa"/>
            <w:shd w:val="clear" w:color="auto" w:fill="auto"/>
          </w:tcPr>
          <w:p w14:paraId="112F6226" w14:textId="77777777" w:rsidR="00F356FA" w:rsidRPr="00A546BB" w:rsidRDefault="00F356FA" w:rsidP="001A58DC">
            <w:pPr>
              <w:autoSpaceDE w:val="0"/>
              <w:autoSpaceDN w:val="0"/>
              <w:adjustRightInd w:val="0"/>
              <w:jc w:val="left"/>
              <w:rPr>
                <w:szCs w:val="24"/>
              </w:rPr>
            </w:pPr>
            <w:r w:rsidRPr="00A546BB">
              <w:rPr>
                <w:rFonts w:eastAsia="Calibri"/>
                <w:szCs w:val="24"/>
              </w:rPr>
              <w:t xml:space="preserve">Notice completed </w:t>
            </w:r>
          </w:p>
        </w:tc>
        <w:tc>
          <w:tcPr>
            <w:tcW w:w="3825" w:type="dxa"/>
            <w:shd w:val="clear" w:color="auto" w:fill="auto"/>
          </w:tcPr>
          <w:p w14:paraId="61D51442" w14:textId="41EB2719" w:rsidR="00F356FA" w:rsidRPr="00F05034" w:rsidRDefault="00B772AC" w:rsidP="001A58DC">
            <w:pPr>
              <w:keepNext/>
              <w:jc w:val="left"/>
              <w:rPr>
                <w:iCs/>
                <w:szCs w:val="24"/>
              </w:rPr>
            </w:pPr>
            <w:r>
              <w:rPr>
                <w:iCs/>
                <w:szCs w:val="24"/>
              </w:rPr>
              <w:t>August 5</w:t>
            </w:r>
            <w:r w:rsidR="00F356FA" w:rsidRPr="00F05034">
              <w:rPr>
                <w:iCs/>
                <w:szCs w:val="24"/>
              </w:rPr>
              <w:t>, 2020</w:t>
            </w:r>
          </w:p>
          <w:p w14:paraId="46771A9E" w14:textId="77777777" w:rsidR="00F356FA" w:rsidRPr="00A546BB" w:rsidRDefault="00F356FA" w:rsidP="001A58DC">
            <w:pPr>
              <w:keepNext/>
              <w:jc w:val="left"/>
              <w:rPr>
                <w:i/>
                <w:szCs w:val="24"/>
              </w:rPr>
            </w:pPr>
          </w:p>
        </w:tc>
      </w:tr>
      <w:tr w:rsidR="00F356FA" w14:paraId="55CE5877" w14:textId="77777777" w:rsidTr="001A58DC">
        <w:trPr>
          <w:trHeight w:val="611"/>
        </w:trPr>
        <w:tc>
          <w:tcPr>
            <w:tcW w:w="5525" w:type="dxa"/>
            <w:shd w:val="clear" w:color="auto" w:fill="auto"/>
          </w:tcPr>
          <w:p w14:paraId="0A9630C9" w14:textId="77777777" w:rsidR="00F356FA" w:rsidRPr="00A546BB" w:rsidRDefault="00F356FA" w:rsidP="001A58DC">
            <w:pPr>
              <w:autoSpaceDE w:val="0"/>
              <w:autoSpaceDN w:val="0"/>
              <w:adjustRightInd w:val="0"/>
              <w:jc w:val="left"/>
              <w:rPr>
                <w:rFonts w:eastAsia="Calibri"/>
                <w:szCs w:val="24"/>
              </w:rPr>
            </w:pPr>
            <w:r w:rsidRPr="00A546BB">
              <w:rPr>
                <w:rFonts w:eastAsia="Calibri"/>
                <w:szCs w:val="24"/>
              </w:rPr>
              <w:t>Deadline for intervention</w:t>
            </w:r>
          </w:p>
        </w:tc>
        <w:tc>
          <w:tcPr>
            <w:tcW w:w="3825" w:type="dxa"/>
            <w:shd w:val="clear" w:color="auto" w:fill="auto"/>
          </w:tcPr>
          <w:p w14:paraId="3EDA3FCC" w14:textId="622CC72B" w:rsidR="00F356FA" w:rsidRPr="00F05034" w:rsidRDefault="00B772AC" w:rsidP="001A58DC">
            <w:pPr>
              <w:keepNext/>
              <w:jc w:val="left"/>
              <w:rPr>
                <w:iCs/>
                <w:szCs w:val="24"/>
              </w:rPr>
            </w:pPr>
            <w:r>
              <w:rPr>
                <w:iCs/>
                <w:szCs w:val="24"/>
              </w:rPr>
              <w:t>September 4</w:t>
            </w:r>
            <w:r w:rsidR="00F356FA" w:rsidRPr="00F05034">
              <w:rPr>
                <w:iCs/>
                <w:szCs w:val="24"/>
              </w:rPr>
              <w:t>, 2020</w:t>
            </w:r>
            <w:r w:rsidR="00F356FA" w:rsidRPr="00F05034">
              <w:rPr>
                <w:rStyle w:val="FootnoteReference"/>
                <w:iCs/>
                <w:szCs w:val="24"/>
              </w:rPr>
              <w:footnoteReference w:id="1"/>
            </w:r>
          </w:p>
        </w:tc>
      </w:tr>
      <w:tr w:rsidR="00F356FA" w14:paraId="4A076819" w14:textId="77777777" w:rsidTr="001A58DC">
        <w:trPr>
          <w:trHeight w:val="611"/>
        </w:trPr>
        <w:tc>
          <w:tcPr>
            <w:tcW w:w="5525" w:type="dxa"/>
            <w:shd w:val="clear" w:color="auto" w:fill="auto"/>
          </w:tcPr>
          <w:p w14:paraId="6824A186" w14:textId="77777777" w:rsidR="00F356FA" w:rsidRPr="00A546BB" w:rsidRDefault="00F356FA" w:rsidP="001A58DC">
            <w:pPr>
              <w:autoSpaceDE w:val="0"/>
              <w:autoSpaceDN w:val="0"/>
              <w:adjustRightInd w:val="0"/>
              <w:jc w:val="left"/>
              <w:rPr>
                <w:szCs w:val="24"/>
              </w:rPr>
            </w:pPr>
            <w:r w:rsidRPr="00A546BB">
              <w:rPr>
                <w:rFonts w:eastAsia="Calibri"/>
                <w:szCs w:val="24"/>
              </w:rPr>
              <w:t xml:space="preserve">Deadline for Staff to provide final maps, certificates, and tariffs (if applicable), to Applicant for review and consent </w:t>
            </w:r>
          </w:p>
        </w:tc>
        <w:tc>
          <w:tcPr>
            <w:tcW w:w="3825" w:type="dxa"/>
            <w:shd w:val="clear" w:color="auto" w:fill="auto"/>
          </w:tcPr>
          <w:p w14:paraId="605578C8" w14:textId="5FAD81D4" w:rsidR="00F356FA" w:rsidRPr="00535518" w:rsidRDefault="00844676" w:rsidP="001A58DC">
            <w:pPr>
              <w:keepNext/>
              <w:jc w:val="left"/>
              <w:rPr>
                <w:iCs/>
                <w:szCs w:val="24"/>
              </w:rPr>
            </w:pPr>
            <w:r>
              <w:rPr>
                <w:iCs/>
                <w:szCs w:val="24"/>
              </w:rPr>
              <w:t>October 9</w:t>
            </w:r>
            <w:r w:rsidR="00F356FA">
              <w:rPr>
                <w:iCs/>
                <w:szCs w:val="24"/>
              </w:rPr>
              <w:t>, 2020</w:t>
            </w:r>
          </w:p>
        </w:tc>
      </w:tr>
      <w:tr w:rsidR="00F356FA" w14:paraId="64A88197" w14:textId="77777777" w:rsidTr="001A58DC">
        <w:trPr>
          <w:trHeight w:val="611"/>
        </w:trPr>
        <w:tc>
          <w:tcPr>
            <w:tcW w:w="5525" w:type="dxa"/>
            <w:shd w:val="clear" w:color="auto" w:fill="auto"/>
          </w:tcPr>
          <w:p w14:paraId="19315FF3" w14:textId="1F44809E" w:rsidR="00F356FA" w:rsidRPr="00A546BB" w:rsidRDefault="00F356FA" w:rsidP="001A58DC">
            <w:pPr>
              <w:autoSpaceDE w:val="0"/>
              <w:autoSpaceDN w:val="0"/>
              <w:adjustRightInd w:val="0"/>
              <w:jc w:val="left"/>
              <w:rPr>
                <w:rFonts w:eastAsia="Calibri"/>
                <w:szCs w:val="24"/>
              </w:rPr>
            </w:pPr>
            <w:r w:rsidRPr="00A546BB">
              <w:rPr>
                <w:rFonts w:eastAsia="Calibri"/>
                <w:szCs w:val="24"/>
              </w:rPr>
              <w:t xml:space="preserve">Deadline for Applicant </w:t>
            </w:r>
            <w:r w:rsidR="007E77C6">
              <w:rPr>
                <w:rFonts w:eastAsia="Calibri"/>
                <w:szCs w:val="24"/>
              </w:rPr>
              <w:t xml:space="preserve">and </w:t>
            </w:r>
            <w:r w:rsidR="007E77C6" w:rsidRPr="007E77C6">
              <w:rPr>
                <w:rFonts w:eastAsia="Calibri"/>
                <w:szCs w:val="24"/>
              </w:rPr>
              <w:t>Polonia Water Supply Corporation</w:t>
            </w:r>
            <w:r w:rsidR="007E77C6">
              <w:rPr>
                <w:rFonts w:eastAsia="Calibri"/>
                <w:szCs w:val="24"/>
              </w:rPr>
              <w:t xml:space="preserve"> </w:t>
            </w:r>
            <w:r w:rsidRPr="00A546BB">
              <w:rPr>
                <w:rFonts w:eastAsia="Calibri"/>
                <w:szCs w:val="24"/>
              </w:rPr>
              <w:t xml:space="preserve">to file signed consent forms with the Commission </w:t>
            </w:r>
          </w:p>
        </w:tc>
        <w:tc>
          <w:tcPr>
            <w:tcW w:w="3825" w:type="dxa"/>
            <w:shd w:val="clear" w:color="auto" w:fill="auto"/>
          </w:tcPr>
          <w:p w14:paraId="163AB117" w14:textId="14E8DD36" w:rsidR="00F356FA" w:rsidRPr="00535518" w:rsidRDefault="00D57BA6" w:rsidP="001A58DC">
            <w:pPr>
              <w:rPr>
                <w:iCs/>
                <w:szCs w:val="24"/>
              </w:rPr>
            </w:pPr>
            <w:r>
              <w:rPr>
                <w:iCs/>
                <w:szCs w:val="24"/>
              </w:rPr>
              <w:t>October 16</w:t>
            </w:r>
            <w:r w:rsidR="00F356FA" w:rsidRPr="00535518">
              <w:rPr>
                <w:iCs/>
                <w:szCs w:val="24"/>
              </w:rPr>
              <w:t>, 2020</w:t>
            </w:r>
          </w:p>
        </w:tc>
      </w:tr>
      <w:tr w:rsidR="00F356FA" w14:paraId="127699B5" w14:textId="77777777" w:rsidTr="001A58DC">
        <w:trPr>
          <w:trHeight w:val="611"/>
        </w:trPr>
        <w:tc>
          <w:tcPr>
            <w:tcW w:w="5525" w:type="dxa"/>
            <w:shd w:val="clear" w:color="auto" w:fill="auto"/>
          </w:tcPr>
          <w:p w14:paraId="2F806D93" w14:textId="77777777" w:rsidR="00F356FA" w:rsidRPr="00A546BB" w:rsidRDefault="00F356FA" w:rsidP="001A58DC">
            <w:pPr>
              <w:autoSpaceDE w:val="0"/>
              <w:autoSpaceDN w:val="0"/>
              <w:adjustRightInd w:val="0"/>
              <w:jc w:val="left"/>
              <w:rPr>
                <w:rFonts w:eastAsia="Calibri"/>
                <w:szCs w:val="24"/>
              </w:rPr>
            </w:pPr>
            <w:r w:rsidRPr="00A546BB">
              <w:rPr>
                <w:rFonts w:eastAsia="Calibri"/>
                <w:szCs w:val="24"/>
              </w:rPr>
              <w:t>If no hearing is requested, deadline for Staff to file a final recommendation on the Application</w:t>
            </w:r>
          </w:p>
        </w:tc>
        <w:tc>
          <w:tcPr>
            <w:tcW w:w="3825" w:type="dxa"/>
            <w:shd w:val="clear" w:color="auto" w:fill="auto"/>
          </w:tcPr>
          <w:p w14:paraId="6CF87392" w14:textId="447B11FF" w:rsidR="00F356FA" w:rsidRPr="006500DE" w:rsidRDefault="00D57BA6" w:rsidP="001A58DC">
            <w:pPr>
              <w:keepNext/>
              <w:jc w:val="left"/>
              <w:rPr>
                <w:iCs/>
                <w:szCs w:val="24"/>
              </w:rPr>
            </w:pPr>
            <w:r>
              <w:rPr>
                <w:iCs/>
                <w:szCs w:val="24"/>
              </w:rPr>
              <w:t>October 30</w:t>
            </w:r>
            <w:r w:rsidR="00F356FA" w:rsidRPr="006500DE">
              <w:rPr>
                <w:iCs/>
                <w:szCs w:val="24"/>
              </w:rPr>
              <w:t>, 2020</w:t>
            </w:r>
          </w:p>
        </w:tc>
      </w:tr>
      <w:tr w:rsidR="00F356FA" w14:paraId="650DB5EE" w14:textId="77777777" w:rsidTr="001A58DC">
        <w:trPr>
          <w:trHeight w:val="611"/>
        </w:trPr>
        <w:tc>
          <w:tcPr>
            <w:tcW w:w="5525" w:type="dxa"/>
            <w:shd w:val="clear" w:color="auto" w:fill="auto"/>
          </w:tcPr>
          <w:p w14:paraId="6AF37D5B" w14:textId="77777777" w:rsidR="00F356FA" w:rsidRPr="00A546BB" w:rsidRDefault="00F356FA" w:rsidP="001A58DC">
            <w:pPr>
              <w:autoSpaceDE w:val="0"/>
              <w:autoSpaceDN w:val="0"/>
              <w:adjustRightInd w:val="0"/>
              <w:jc w:val="left"/>
              <w:rPr>
                <w:rFonts w:eastAsia="Calibri"/>
                <w:szCs w:val="24"/>
              </w:rPr>
            </w:pPr>
            <w:r w:rsidRPr="00A546BB">
              <w:rPr>
                <w:rFonts w:eastAsia="Calibri"/>
                <w:szCs w:val="24"/>
              </w:rPr>
              <w:t>If no hearing is requested, deadline for parties to file joint proposed findings of fact and conclusions of law</w:t>
            </w:r>
          </w:p>
        </w:tc>
        <w:tc>
          <w:tcPr>
            <w:tcW w:w="3825" w:type="dxa"/>
            <w:shd w:val="clear" w:color="auto" w:fill="auto"/>
          </w:tcPr>
          <w:p w14:paraId="1A1D0CA3" w14:textId="406E3203" w:rsidR="00F356FA" w:rsidRPr="006500DE" w:rsidRDefault="00191549" w:rsidP="001A58DC">
            <w:pPr>
              <w:keepNext/>
              <w:jc w:val="left"/>
              <w:rPr>
                <w:iCs/>
                <w:szCs w:val="24"/>
              </w:rPr>
            </w:pPr>
            <w:r>
              <w:rPr>
                <w:iCs/>
                <w:szCs w:val="24"/>
              </w:rPr>
              <w:t>November</w:t>
            </w:r>
            <w:r w:rsidR="00F356FA">
              <w:rPr>
                <w:iCs/>
                <w:szCs w:val="24"/>
              </w:rPr>
              <w:t xml:space="preserve"> </w:t>
            </w:r>
            <w:r w:rsidR="00D57BA6">
              <w:rPr>
                <w:iCs/>
                <w:szCs w:val="24"/>
              </w:rPr>
              <w:t>1</w:t>
            </w:r>
            <w:r>
              <w:rPr>
                <w:iCs/>
                <w:szCs w:val="24"/>
              </w:rPr>
              <w:t>3</w:t>
            </w:r>
            <w:r w:rsidR="00F356FA" w:rsidRPr="006500DE">
              <w:rPr>
                <w:iCs/>
                <w:szCs w:val="24"/>
              </w:rPr>
              <w:t>, 2020</w:t>
            </w:r>
          </w:p>
          <w:p w14:paraId="677A975D" w14:textId="77777777" w:rsidR="00F356FA" w:rsidRPr="00A546BB" w:rsidRDefault="00F356FA" w:rsidP="001A58DC">
            <w:pPr>
              <w:jc w:val="center"/>
              <w:rPr>
                <w:szCs w:val="24"/>
              </w:rPr>
            </w:pPr>
          </w:p>
        </w:tc>
      </w:tr>
    </w:tbl>
    <w:p w14:paraId="711C85F7" w14:textId="77777777" w:rsidR="00F55A03" w:rsidRDefault="00F55A03" w:rsidP="00F55A03">
      <w:pPr>
        <w:pStyle w:val="NoSpacing"/>
        <w:jc w:val="both"/>
      </w:pPr>
    </w:p>
    <w:p w14:paraId="6EF46681" w14:textId="77777777" w:rsidR="00F55A03" w:rsidRDefault="00F55A03" w:rsidP="00F55A03">
      <w:pPr>
        <w:pStyle w:val="ListParagraph"/>
        <w:numPr>
          <w:ilvl w:val="0"/>
          <w:numId w:val="31"/>
        </w:numPr>
        <w:spacing w:line="360" w:lineRule="auto"/>
        <w:ind w:left="360"/>
        <w:jc w:val="center"/>
        <w:rPr>
          <w:b/>
        </w:rPr>
      </w:pPr>
      <w:r>
        <w:rPr>
          <w:b/>
        </w:rPr>
        <w:t>CONCLUSION</w:t>
      </w:r>
    </w:p>
    <w:p w14:paraId="6BE08DDC" w14:textId="77777777" w:rsidR="00D57BA6" w:rsidRDefault="000134B3" w:rsidP="00D57BA6">
      <w:pPr>
        <w:spacing w:line="360" w:lineRule="auto"/>
        <w:ind w:firstLine="720"/>
        <w:jc w:val="left"/>
      </w:pPr>
      <w:r w:rsidRPr="000134B3">
        <w:t xml:space="preserve">For the reasons detailed above, Staff respectfully recommends that </w:t>
      </w:r>
      <w:r w:rsidR="004307F4">
        <w:t>County Line SUD</w:t>
      </w:r>
      <w:r w:rsidRPr="000134B3">
        <w:t xml:space="preserve">’s notice be found </w:t>
      </w:r>
      <w:proofErr w:type="gramStart"/>
      <w:r w:rsidRPr="000134B3">
        <w:t>sufficient</w:t>
      </w:r>
      <w:proofErr w:type="gramEnd"/>
      <w:r w:rsidRPr="000134B3">
        <w:t xml:space="preserve"> and that the proposed procedural schedule be adopted.</w:t>
      </w:r>
    </w:p>
    <w:p w14:paraId="6627C683" w14:textId="2B7E42D1" w:rsidR="002B4485" w:rsidRDefault="00390E2D" w:rsidP="00D57BA6">
      <w:pPr>
        <w:spacing w:line="360" w:lineRule="auto"/>
        <w:ind w:firstLine="720"/>
        <w:jc w:val="left"/>
      </w:pPr>
      <w:r>
        <w:lastRenderedPageBreak/>
        <w:t xml:space="preserve">Dated: </w:t>
      </w:r>
      <w:r w:rsidR="00932438">
        <w:fldChar w:fldCharType="begin"/>
      </w:r>
      <w:r w:rsidR="00932438">
        <w:instrText xml:space="preserve"> DATE \@ "MMMM d, yyyy" </w:instrText>
      </w:r>
      <w:r w:rsidR="00932438">
        <w:fldChar w:fldCharType="separate"/>
      </w:r>
      <w:r w:rsidR="00C64D64">
        <w:rPr>
          <w:noProof/>
        </w:rPr>
        <w:t>September 14, 2020</w:t>
      </w:r>
      <w:r w:rsidR="00932438">
        <w:fldChar w:fldCharType="end"/>
      </w:r>
    </w:p>
    <w:p w14:paraId="1EF774BF" w14:textId="77777777" w:rsidR="00390E2D" w:rsidRDefault="00390E2D" w:rsidP="003600C5">
      <w:pPr>
        <w:jc w:val="left"/>
      </w:pPr>
    </w:p>
    <w:p w14:paraId="16467F1C" w14:textId="4B4CAAD3" w:rsidR="002A360E" w:rsidRDefault="0094693E" w:rsidP="007449FB">
      <w:pPr>
        <w:pStyle w:val="Normaldouble"/>
        <w:ind w:left="4320"/>
      </w:pPr>
      <w:r>
        <w:t>Respectfully s</w:t>
      </w:r>
      <w:r w:rsidR="002A360E">
        <w:t>ubmitted,</w:t>
      </w:r>
    </w:p>
    <w:p w14:paraId="2986FFBC" w14:textId="77777777" w:rsidR="00FB7C03" w:rsidRPr="00F95914" w:rsidRDefault="00FB7C03" w:rsidP="007449FB">
      <w:pPr>
        <w:ind w:left="4320"/>
        <w:contextualSpacing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14:paraId="3B0D895E" w14:textId="77777777" w:rsidR="00FB7C03" w:rsidRDefault="00FB7C03" w:rsidP="007449FB">
      <w:pPr>
        <w:pStyle w:val="Normaldouble"/>
        <w:spacing w:line="240" w:lineRule="auto"/>
        <w:ind w:left="3600"/>
      </w:pPr>
    </w:p>
    <w:p w14:paraId="7921EB4E" w14:textId="14B3A84F" w:rsidR="000E466E" w:rsidRPr="00B57CD6" w:rsidRDefault="000E466E" w:rsidP="000E466E">
      <w:pPr>
        <w:contextualSpacing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Rachelle Nicolette Robles</w:t>
      </w:r>
    </w:p>
    <w:p w14:paraId="254D13D0" w14:textId="77777777" w:rsidR="000E466E" w:rsidRPr="00B57CD6" w:rsidRDefault="000E466E" w:rsidP="000E466E">
      <w:pPr>
        <w:keepNext/>
        <w:ind w:left="4320"/>
        <w:rPr>
          <w:szCs w:val="24"/>
        </w:rPr>
      </w:pPr>
      <w:r>
        <w:rPr>
          <w:szCs w:val="24"/>
        </w:rPr>
        <w:t>Division Director</w:t>
      </w:r>
    </w:p>
    <w:p w14:paraId="6BA3B284" w14:textId="77777777" w:rsidR="003600C5" w:rsidRDefault="003600C5" w:rsidP="003600C5">
      <w:pPr>
        <w:ind w:left="4320"/>
        <w:rPr>
          <w:szCs w:val="24"/>
        </w:rPr>
      </w:pPr>
    </w:p>
    <w:p w14:paraId="25A1E4C9" w14:textId="5BC33A62" w:rsidR="003600C5" w:rsidRPr="00280E5C" w:rsidRDefault="003600C5" w:rsidP="003600C5">
      <w:pPr>
        <w:ind w:left="4320"/>
        <w:rPr>
          <w:szCs w:val="24"/>
        </w:rPr>
      </w:pPr>
      <w:r>
        <w:rPr>
          <w:szCs w:val="24"/>
        </w:rPr>
        <w:t>Eleanor D’Ambrosio</w:t>
      </w:r>
    </w:p>
    <w:p w14:paraId="4ED2C374" w14:textId="77777777" w:rsidR="003600C5" w:rsidRPr="00280E5C" w:rsidRDefault="003600C5" w:rsidP="003600C5">
      <w:pPr>
        <w:ind w:left="4320"/>
        <w:rPr>
          <w:szCs w:val="24"/>
        </w:rPr>
      </w:pPr>
      <w:r w:rsidRPr="00280E5C">
        <w:rPr>
          <w:szCs w:val="24"/>
        </w:rPr>
        <w:t>Managing Attorney</w:t>
      </w:r>
    </w:p>
    <w:p w14:paraId="18FDCB70" w14:textId="06480693" w:rsidR="000E466E" w:rsidRDefault="000E466E" w:rsidP="000E466E">
      <w:pPr>
        <w:pStyle w:val="Normaldouble"/>
        <w:spacing w:line="240" w:lineRule="auto"/>
        <w:jc w:val="left"/>
        <w:rPr>
          <w:szCs w:val="24"/>
        </w:rPr>
      </w:pPr>
    </w:p>
    <w:p w14:paraId="1430DA1F" w14:textId="77777777" w:rsidR="00F55A03" w:rsidRPr="00B57CD6" w:rsidRDefault="00F55A03" w:rsidP="000E466E">
      <w:pPr>
        <w:pStyle w:val="Normaldouble"/>
        <w:spacing w:line="240" w:lineRule="auto"/>
        <w:jc w:val="left"/>
        <w:rPr>
          <w:szCs w:val="24"/>
        </w:rPr>
      </w:pPr>
    </w:p>
    <w:p w14:paraId="358E7865" w14:textId="4A02F32D" w:rsidR="000E466E" w:rsidRDefault="000E466E" w:rsidP="000E466E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4307F4">
        <w:t>/</w:t>
      </w:r>
      <w:r w:rsidR="00C55C32" w:rsidRPr="00E92B1C">
        <w:rPr>
          <w:szCs w:val="24"/>
          <w:u w:val="single"/>
        </w:rPr>
        <w:t>s/ Kourtnee Jinks</w:t>
      </w:r>
      <w:r w:rsidR="00C55C32" w:rsidRPr="00E92B1C">
        <w:rPr>
          <w:szCs w:val="24"/>
          <w:u w:val="single"/>
        </w:rPr>
        <w:tab/>
      </w:r>
      <w:r w:rsidR="00C55C32" w:rsidRPr="00E92B1C">
        <w:rPr>
          <w:szCs w:val="24"/>
          <w:u w:val="single"/>
        </w:rPr>
        <w:tab/>
      </w:r>
      <w:r w:rsidR="00C55C32" w:rsidRPr="00E92B1C">
        <w:rPr>
          <w:color w:val="FFFFFF"/>
          <w:szCs w:val="24"/>
          <w:u w:val="single"/>
        </w:rPr>
        <w:t>m</w:t>
      </w:r>
    </w:p>
    <w:p w14:paraId="35AD956E" w14:textId="77777777" w:rsidR="000E466E" w:rsidRPr="00972EF7" w:rsidRDefault="000E466E" w:rsidP="000E466E">
      <w:pPr>
        <w:ind w:left="4320"/>
        <w:rPr>
          <w:rFonts w:eastAsia="Calibri"/>
        </w:rPr>
      </w:pPr>
      <w:r w:rsidRPr="00972EF7">
        <w:rPr>
          <w:rFonts w:eastAsia="Calibri"/>
        </w:rPr>
        <w:t>Kourtnee Jinks</w:t>
      </w:r>
    </w:p>
    <w:p w14:paraId="5F4A7586" w14:textId="77777777" w:rsidR="000E466E" w:rsidRPr="00972EF7" w:rsidRDefault="000E466E" w:rsidP="000E466E"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  <w:t>State Bar No. 24097146</w:t>
      </w:r>
    </w:p>
    <w:p w14:paraId="468B8A58" w14:textId="77777777" w:rsidR="000E466E" w:rsidRPr="00972EF7" w:rsidRDefault="000E466E" w:rsidP="000E466E"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  <w:t>1701 N. Congress Avenue</w:t>
      </w:r>
    </w:p>
    <w:p w14:paraId="724724B0" w14:textId="77777777" w:rsidR="000E466E" w:rsidRPr="00972EF7" w:rsidRDefault="000E466E" w:rsidP="000E466E"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  <w:t>P.O. Box 13326</w:t>
      </w:r>
    </w:p>
    <w:p w14:paraId="2E576229" w14:textId="77777777" w:rsidR="000E466E" w:rsidRPr="00972EF7" w:rsidRDefault="000E466E" w:rsidP="000E466E"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  <w:t>Austin, Texas 78711-3326</w:t>
      </w:r>
    </w:p>
    <w:p w14:paraId="695D79DC" w14:textId="77777777" w:rsidR="000E466E" w:rsidRPr="00972EF7" w:rsidRDefault="000E466E" w:rsidP="000E466E"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  <w:t>(512) 936-7265</w:t>
      </w:r>
    </w:p>
    <w:p w14:paraId="4218EB40" w14:textId="77777777" w:rsidR="000E466E" w:rsidRPr="00972EF7" w:rsidRDefault="000E466E" w:rsidP="000E466E"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  <w:t>(512) 936-7268 (facsimile)</w:t>
      </w:r>
    </w:p>
    <w:p w14:paraId="5105D987" w14:textId="77777777" w:rsidR="000E466E" w:rsidRPr="00972EF7" w:rsidRDefault="000E466E" w:rsidP="000E466E"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  <w:t>kourtnee.jinks@puc.texas.gov</w:t>
      </w:r>
    </w:p>
    <w:p w14:paraId="687703BB" w14:textId="77777777" w:rsidR="000E466E" w:rsidRDefault="000E466E" w:rsidP="000E466E">
      <w:pPr>
        <w:pStyle w:val="Normaldouble"/>
        <w:spacing w:line="240" w:lineRule="auto"/>
        <w:rPr>
          <w:szCs w:val="24"/>
        </w:rPr>
      </w:pPr>
    </w:p>
    <w:p w14:paraId="165672F9" w14:textId="227A98F2" w:rsidR="000E466E" w:rsidRDefault="000E466E" w:rsidP="00C55C32">
      <w:pPr>
        <w:pStyle w:val="Docketnumber"/>
        <w:rPr>
          <w:sz w:val="24"/>
          <w:szCs w:val="24"/>
        </w:rPr>
      </w:pPr>
      <w:r w:rsidRPr="00F417D1">
        <w:rPr>
          <w:sz w:val="24"/>
          <w:szCs w:val="24"/>
        </w:rPr>
        <w:t xml:space="preserve">DOCKET NO. </w:t>
      </w:r>
      <w:r>
        <w:rPr>
          <w:sz w:val="24"/>
          <w:szCs w:val="24"/>
        </w:rPr>
        <w:t>50553</w:t>
      </w:r>
    </w:p>
    <w:p w14:paraId="544A43C5" w14:textId="77777777" w:rsidR="009F194C" w:rsidRPr="00C55C32" w:rsidRDefault="009F194C" w:rsidP="00C55C32">
      <w:pPr>
        <w:pStyle w:val="Docketnumber"/>
        <w:rPr>
          <w:sz w:val="24"/>
          <w:szCs w:val="24"/>
        </w:rPr>
      </w:pPr>
    </w:p>
    <w:p w14:paraId="0D856C83" w14:textId="77777777" w:rsidR="000E466E" w:rsidRPr="00734AD5" w:rsidRDefault="000E466E" w:rsidP="000E466E">
      <w:pPr>
        <w:jc w:val="center"/>
        <w:rPr>
          <w:b/>
          <w:szCs w:val="24"/>
        </w:rPr>
      </w:pPr>
      <w:r w:rsidRPr="00734AD5">
        <w:rPr>
          <w:b/>
          <w:szCs w:val="24"/>
        </w:rPr>
        <w:t>CERTIFICATE OF SERVICE</w:t>
      </w:r>
    </w:p>
    <w:p w14:paraId="52A09DF4" w14:textId="77777777" w:rsidR="000E466E" w:rsidRPr="005161D8" w:rsidRDefault="000E466E" w:rsidP="000E466E">
      <w:pPr>
        <w:jc w:val="center"/>
        <w:rPr>
          <w:szCs w:val="24"/>
        </w:rPr>
      </w:pPr>
    </w:p>
    <w:p w14:paraId="55071953" w14:textId="3E8A87AC" w:rsidR="00C55C32" w:rsidRDefault="00C55C32" w:rsidP="00C55C32">
      <w:pPr>
        <w:keepNext/>
        <w:spacing w:line="360" w:lineRule="auto"/>
        <w:ind w:firstLine="720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C64D64">
        <w:rPr>
          <w:noProof/>
          <w:szCs w:val="24"/>
        </w:rPr>
        <w:t>September 14, 2020</w:t>
      </w:r>
      <w:r>
        <w:rPr>
          <w:szCs w:val="24"/>
        </w:rPr>
        <w:fldChar w:fldCharType="end"/>
      </w:r>
      <w:r>
        <w:rPr>
          <w:color w:val="0D0D0D"/>
          <w:szCs w:val="24"/>
        </w:rPr>
        <w:t>, in accordance with the Order Suspending Rules, issued in Project No. 50664.</w:t>
      </w:r>
    </w:p>
    <w:p w14:paraId="0C637519" w14:textId="77777777" w:rsidR="00C55C32" w:rsidRDefault="00C55C32" w:rsidP="00C55C32">
      <w:pPr>
        <w:keepNext/>
        <w:spacing w:line="360" w:lineRule="auto"/>
        <w:ind w:firstLine="720"/>
        <w:rPr>
          <w:szCs w:val="24"/>
        </w:rPr>
      </w:pPr>
    </w:p>
    <w:p w14:paraId="5E9001CB" w14:textId="6E37E448" w:rsidR="00C55C32" w:rsidRPr="00E92B1C" w:rsidRDefault="004307F4" w:rsidP="00C55C32">
      <w:pPr>
        <w:ind w:left="4320"/>
        <w:rPr>
          <w:sz w:val="20"/>
          <w:szCs w:val="24"/>
          <w:u w:val="single"/>
        </w:rPr>
      </w:pPr>
      <w:bookmarkStart w:id="1" w:name="_Hlk45623398"/>
      <w:r>
        <w:rPr>
          <w:szCs w:val="24"/>
          <w:u w:val="single"/>
        </w:rPr>
        <w:t>/</w:t>
      </w:r>
      <w:r w:rsidR="00C55C32" w:rsidRPr="00E92B1C">
        <w:rPr>
          <w:szCs w:val="24"/>
          <w:u w:val="single"/>
        </w:rPr>
        <w:t>s/ Kourtnee Jinks</w:t>
      </w:r>
      <w:r w:rsidR="00C55C32" w:rsidRPr="00E92B1C">
        <w:rPr>
          <w:szCs w:val="24"/>
          <w:u w:val="single"/>
        </w:rPr>
        <w:tab/>
      </w:r>
      <w:r w:rsidR="00C55C32" w:rsidRPr="00E92B1C">
        <w:rPr>
          <w:szCs w:val="24"/>
          <w:u w:val="single"/>
        </w:rPr>
        <w:tab/>
      </w:r>
      <w:r w:rsidR="00C55C32" w:rsidRPr="00E92B1C">
        <w:rPr>
          <w:color w:val="FFFFFF"/>
          <w:szCs w:val="24"/>
          <w:u w:val="single"/>
        </w:rPr>
        <w:t>m</w:t>
      </w:r>
      <w:bookmarkEnd w:id="1"/>
    </w:p>
    <w:p w14:paraId="36A615C4" w14:textId="35951C9E" w:rsidR="0038776A" w:rsidRPr="00C55C32" w:rsidRDefault="00C55C32" w:rsidP="00C55C32">
      <w:pPr>
        <w:ind w:left="4320"/>
        <w:rPr>
          <w:rFonts w:eastAsia="Calibri"/>
          <w:szCs w:val="24"/>
        </w:rPr>
      </w:pPr>
      <w:r w:rsidRPr="007D05EA">
        <w:rPr>
          <w:rFonts w:eastAsia="Calibri"/>
          <w:szCs w:val="24"/>
        </w:rPr>
        <w:t>Kourtnee Jinks</w:t>
      </w:r>
    </w:p>
    <w:sectPr w:rsidR="0038776A" w:rsidRPr="00C55C32" w:rsidSect="00B170A3">
      <w:footerReference w:type="even" r:id="rId8"/>
      <w:footerReference w:type="default" r:id="rId9"/>
      <w:pgSz w:w="12240" w:h="15840" w:code="1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D8A680" w14:textId="77777777" w:rsidR="00BD5D61" w:rsidRDefault="00BD5D61">
      <w:r>
        <w:separator/>
      </w:r>
    </w:p>
  </w:endnote>
  <w:endnote w:type="continuationSeparator" w:id="0">
    <w:p w14:paraId="493F8B32" w14:textId="77777777" w:rsidR="00BD5D61" w:rsidRDefault="00BD5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9EF509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F2B104B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A36B1E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32438">
      <w:rPr>
        <w:rStyle w:val="PageNumber"/>
        <w:noProof/>
      </w:rPr>
      <w:t>4</w:t>
    </w:r>
    <w:r>
      <w:rPr>
        <w:rStyle w:val="PageNumber"/>
      </w:rPr>
      <w:fldChar w:fldCharType="end"/>
    </w:r>
  </w:p>
  <w:p w14:paraId="0D515F3A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05BEFB55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9DDDDE" w14:textId="77777777" w:rsidR="00BD5D61" w:rsidRDefault="00BD5D61">
      <w:r>
        <w:separator/>
      </w:r>
    </w:p>
  </w:footnote>
  <w:footnote w:type="continuationSeparator" w:id="0">
    <w:p w14:paraId="34FAF6EF" w14:textId="77777777" w:rsidR="00BD5D61" w:rsidRDefault="00BD5D61">
      <w:r>
        <w:continuationSeparator/>
      </w:r>
    </w:p>
  </w:footnote>
  <w:footnote w:id="1">
    <w:p w14:paraId="5A0961EC" w14:textId="07F6F40D" w:rsidR="00F356FA" w:rsidRPr="00AA53E5" w:rsidRDefault="00F356FA" w:rsidP="00F356FA">
      <w:pPr>
        <w:ind w:firstLine="720"/>
        <w:rPr>
          <w:sz w:val="20"/>
        </w:rPr>
      </w:pPr>
      <w:r w:rsidRPr="002A4C1E">
        <w:rPr>
          <w:rStyle w:val="FootnoteReference"/>
          <w:szCs w:val="16"/>
        </w:rPr>
        <w:footnoteRef/>
      </w:r>
      <w:r w:rsidRPr="002A4C1E">
        <w:rPr>
          <w:sz w:val="16"/>
          <w:szCs w:val="16"/>
        </w:rPr>
        <w:t xml:space="preserve"> </w:t>
      </w:r>
      <w:r w:rsidRPr="00AA53E5">
        <w:rPr>
          <w:sz w:val="20"/>
        </w:rPr>
        <w:t>Pursuant to 16 TAC § 24.</w:t>
      </w:r>
      <w:r>
        <w:rPr>
          <w:sz w:val="20"/>
        </w:rPr>
        <w:t>235(</w:t>
      </w:r>
      <w:r w:rsidRPr="00AA53E5">
        <w:rPr>
          <w:sz w:val="20"/>
        </w:rPr>
        <w:t xml:space="preserve">a)(3), the intervention deadline is 30 days after the mailing or publication of notice, whichever occurs later.  Notice was mailed on </w:t>
      </w:r>
      <w:r>
        <w:rPr>
          <w:sz w:val="20"/>
        </w:rPr>
        <w:t xml:space="preserve">July </w:t>
      </w:r>
      <w:r w:rsidR="00FB3FBB">
        <w:rPr>
          <w:sz w:val="20"/>
        </w:rPr>
        <w:t>28</w:t>
      </w:r>
      <w:r>
        <w:rPr>
          <w:sz w:val="20"/>
        </w:rPr>
        <w:t xml:space="preserve">, 2020 </w:t>
      </w:r>
      <w:r w:rsidRPr="00AA53E5">
        <w:rPr>
          <w:sz w:val="20"/>
        </w:rPr>
        <w:t xml:space="preserve">and published on </w:t>
      </w:r>
      <w:r>
        <w:rPr>
          <w:sz w:val="20"/>
        </w:rPr>
        <w:t xml:space="preserve">July </w:t>
      </w:r>
      <w:r w:rsidR="00A67EEA">
        <w:rPr>
          <w:sz w:val="20"/>
        </w:rPr>
        <w:t>29</w:t>
      </w:r>
      <w:r>
        <w:rPr>
          <w:sz w:val="20"/>
        </w:rPr>
        <w:t>, 2020</w:t>
      </w:r>
      <w:r w:rsidRPr="00AA53E5">
        <w:rPr>
          <w:sz w:val="20"/>
        </w:rPr>
        <w:t xml:space="preserve"> and </w:t>
      </w:r>
      <w:r w:rsidR="00A67EEA">
        <w:rPr>
          <w:sz w:val="20"/>
        </w:rPr>
        <w:t>August 5</w:t>
      </w:r>
      <w:r>
        <w:rPr>
          <w:sz w:val="20"/>
        </w:rPr>
        <w:t>, 2020</w:t>
      </w:r>
      <w:r w:rsidRPr="00AA53E5">
        <w:rPr>
          <w:sz w:val="20"/>
        </w:rPr>
        <w:t xml:space="preserve">. Therefore, 30 days after </w:t>
      </w:r>
      <w:r w:rsidR="00A67EEA">
        <w:rPr>
          <w:sz w:val="20"/>
        </w:rPr>
        <w:t>August 5</w:t>
      </w:r>
      <w:r>
        <w:rPr>
          <w:sz w:val="20"/>
        </w:rPr>
        <w:t>, 2020</w:t>
      </w:r>
      <w:r w:rsidRPr="00AA53E5">
        <w:rPr>
          <w:sz w:val="20"/>
        </w:rPr>
        <w:t xml:space="preserve"> is </w:t>
      </w:r>
      <w:r w:rsidR="00B772AC">
        <w:rPr>
          <w:sz w:val="20"/>
        </w:rPr>
        <w:t>September 4</w:t>
      </w:r>
      <w:r>
        <w:rPr>
          <w:sz w:val="20"/>
        </w:rPr>
        <w:t>, 2020</w:t>
      </w:r>
      <w:r w:rsidRPr="00AA53E5">
        <w:rPr>
          <w:sz w:val="20"/>
        </w:rPr>
        <w:t xml:space="preserve">.  </w:t>
      </w:r>
    </w:p>
    <w:p w14:paraId="34FE7B3E" w14:textId="77777777" w:rsidR="00F356FA" w:rsidRDefault="00F356FA" w:rsidP="00F356FA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25B22"/>
    <w:multiLevelType w:val="hybridMultilevel"/>
    <w:tmpl w:val="BDB0AE44"/>
    <w:lvl w:ilvl="0" w:tplc="E4F426BE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 w15:restartNumberingAfterBreak="0">
    <w:nsid w:val="054C59E4"/>
    <w:multiLevelType w:val="hybridMultilevel"/>
    <w:tmpl w:val="A358115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981030"/>
    <w:multiLevelType w:val="hybridMultilevel"/>
    <w:tmpl w:val="7F08F76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9A4B5F"/>
    <w:multiLevelType w:val="hybridMultilevel"/>
    <w:tmpl w:val="92D8F4E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13351706"/>
    <w:multiLevelType w:val="hybridMultilevel"/>
    <w:tmpl w:val="4B7A0088"/>
    <w:lvl w:ilvl="0" w:tplc="4BCA05EA">
      <w:start w:val="4"/>
      <w:numFmt w:val="upperRoman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1E1B30E5"/>
    <w:multiLevelType w:val="hybridMultilevel"/>
    <w:tmpl w:val="CCCE7D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4B40E8"/>
    <w:multiLevelType w:val="hybridMultilevel"/>
    <w:tmpl w:val="6A4A3A7C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 w15:restartNumberingAfterBreak="0">
    <w:nsid w:val="289648DD"/>
    <w:multiLevelType w:val="hybridMultilevel"/>
    <w:tmpl w:val="0C7067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5779F"/>
    <w:multiLevelType w:val="hybridMultilevel"/>
    <w:tmpl w:val="A56C8D2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3A8117A9"/>
    <w:multiLevelType w:val="hybridMultilevel"/>
    <w:tmpl w:val="BCD6F1FE"/>
    <w:lvl w:ilvl="0" w:tplc="3D0204C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B950F84"/>
    <w:multiLevelType w:val="hybridMultilevel"/>
    <w:tmpl w:val="F05CB61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E5A516D"/>
    <w:multiLevelType w:val="multilevel"/>
    <w:tmpl w:val="CCCE7D44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4503DD"/>
    <w:multiLevelType w:val="hybridMultilevel"/>
    <w:tmpl w:val="52A01C9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43DD27C7"/>
    <w:multiLevelType w:val="hybridMultilevel"/>
    <w:tmpl w:val="ACC4904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6265B9A"/>
    <w:multiLevelType w:val="hybridMultilevel"/>
    <w:tmpl w:val="3DF06DDE"/>
    <w:lvl w:ilvl="0" w:tplc="D5FE1FDE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0" w15:restartNumberingAfterBreak="0">
    <w:nsid w:val="4FA3780C"/>
    <w:multiLevelType w:val="hybridMultilevel"/>
    <w:tmpl w:val="DACE9AA2"/>
    <w:lvl w:ilvl="0" w:tplc="F9CA7F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D7E883CE">
      <w:start w:val="3"/>
      <w:numFmt w:val="upperRoman"/>
      <w:lvlText w:val="%2."/>
      <w:lvlJc w:val="righ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46374E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746B9A"/>
    <w:multiLevelType w:val="hybridMultilevel"/>
    <w:tmpl w:val="A47CD438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5" w15:restartNumberingAfterBreak="0">
    <w:nsid w:val="680E1DB1"/>
    <w:multiLevelType w:val="hybridMultilevel"/>
    <w:tmpl w:val="84A8A2A4"/>
    <w:lvl w:ilvl="0" w:tplc="9F88D654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977837"/>
    <w:multiLevelType w:val="hybridMultilevel"/>
    <w:tmpl w:val="3732D9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E312E4A"/>
    <w:multiLevelType w:val="hybridMultilevel"/>
    <w:tmpl w:val="1D96524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2810CCC"/>
    <w:multiLevelType w:val="hybridMultilevel"/>
    <w:tmpl w:val="A6BA989A"/>
    <w:lvl w:ilvl="0" w:tplc="F7563C60">
      <w:start w:val="1"/>
      <w:numFmt w:val="lowerLetter"/>
      <w:lvlText w:val="%1)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75447B4E"/>
    <w:multiLevelType w:val="hybridMultilevel"/>
    <w:tmpl w:val="4BB84D50"/>
    <w:lvl w:ilvl="0" w:tplc="A90A8D46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1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 w15:restartNumberingAfterBreak="0">
    <w:nsid w:val="798D55EE"/>
    <w:multiLevelType w:val="hybridMultilevel"/>
    <w:tmpl w:val="9D6A8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6D05CB"/>
    <w:multiLevelType w:val="hybridMultilevel"/>
    <w:tmpl w:val="787254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3"/>
  </w:num>
  <w:num w:numId="2">
    <w:abstractNumId w:val="34"/>
  </w:num>
  <w:num w:numId="3">
    <w:abstractNumId w:val="11"/>
  </w:num>
  <w:num w:numId="4">
    <w:abstractNumId w:val="6"/>
  </w:num>
  <w:num w:numId="5">
    <w:abstractNumId w:val="31"/>
  </w:num>
  <w:num w:numId="6">
    <w:abstractNumId w:val="30"/>
  </w:num>
  <w:num w:numId="7">
    <w:abstractNumId w:val="16"/>
  </w:num>
  <w:num w:numId="8">
    <w:abstractNumId w:val="18"/>
  </w:num>
  <w:num w:numId="9">
    <w:abstractNumId w:val="24"/>
  </w:num>
  <w:num w:numId="10">
    <w:abstractNumId w:val="23"/>
  </w:num>
  <w:num w:numId="11">
    <w:abstractNumId w:val="21"/>
  </w:num>
  <w:num w:numId="12">
    <w:abstractNumId w:val="7"/>
  </w:num>
  <w:num w:numId="13">
    <w:abstractNumId w:val="32"/>
  </w:num>
  <w:num w:numId="14">
    <w:abstractNumId w:val="19"/>
  </w:num>
  <w:num w:numId="15">
    <w:abstractNumId w:val="29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8"/>
  </w:num>
  <w:num w:numId="18">
    <w:abstractNumId w:val="14"/>
  </w:num>
  <w:num w:numId="19">
    <w:abstractNumId w:val="26"/>
  </w:num>
  <w:num w:numId="20">
    <w:abstractNumId w:val="10"/>
  </w:num>
  <w:num w:numId="21">
    <w:abstractNumId w:val="1"/>
  </w:num>
  <w:num w:numId="22">
    <w:abstractNumId w:val="15"/>
  </w:num>
  <w:num w:numId="23">
    <w:abstractNumId w:val="22"/>
  </w:num>
  <w:num w:numId="24">
    <w:abstractNumId w:val="12"/>
  </w:num>
  <w:num w:numId="25">
    <w:abstractNumId w:val="20"/>
  </w:num>
  <w:num w:numId="26">
    <w:abstractNumId w:val="27"/>
  </w:num>
  <w:num w:numId="27">
    <w:abstractNumId w:val="25"/>
  </w:num>
  <w:num w:numId="28">
    <w:abstractNumId w:val="13"/>
  </w:num>
  <w:num w:numId="29">
    <w:abstractNumId w:val="33"/>
  </w:num>
  <w:num w:numId="30">
    <w:abstractNumId w:val="17"/>
  </w:num>
  <w:num w:numId="31">
    <w:abstractNumId w:val="5"/>
  </w:num>
  <w:num w:numId="32">
    <w:abstractNumId w:val="0"/>
  </w:num>
  <w:num w:numId="33">
    <w:abstractNumId w:val="4"/>
  </w:num>
  <w:num w:numId="34">
    <w:abstractNumId w:val="9"/>
  </w:num>
  <w:num w:numId="35">
    <w:abstractNumId w:val="8"/>
  </w:num>
  <w:num w:numId="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3"/>
    <w:rsid w:val="000134BB"/>
    <w:rsid w:val="00015160"/>
    <w:rsid w:val="0002269D"/>
    <w:rsid w:val="00022774"/>
    <w:rsid w:val="000233F8"/>
    <w:rsid w:val="000238A5"/>
    <w:rsid w:val="00031701"/>
    <w:rsid w:val="00045794"/>
    <w:rsid w:val="00050EC3"/>
    <w:rsid w:val="00051D96"/>
    <w:rsid w:val="000621BB"/>
    <w:rsid w:val="00072056"/>
    <w:rsid w:val="00072FE5"/>
    <w:rsid w:val="000767DB"/>
    <w:rsid w:val="000857EC"/>
    <w:rsid w:val="00092B02"/>
    <w:rsid w:val="0009361B"/>
    <w:rsid w:val="0009426E"/>
    <w:rsid w:val="00094D6D"/>
    <w:rsid w:val="000A79A6"/>
    <w:rsid w:val="000B10C9"/>
    <w:rsid w:val="000B163B"/>
    <w:rsid w:val="000B1812"/>
    <w:rsid w:val="000C4031"/>
    <w:rsid w:val="000C6AF9"/>
    <w:rsid w:val="000D362E"/>
    <w:rsid w:val="000D3CDD"/>
    <w:rsid w:val="000D4635"/>
    <w:rsid w:val="000D5F63"/>
    <w:rsid w:val="000E26FE"/>
    <w:rsid w:val="000E466E"/>
    <w:rsid w:val="000E6961"/>
    <w:rsid w:val="000F1B5D"/>
    <w:rsid w:val="000F1F40"/>
    <w:rsid w:val="000F6BEB"/>
    <w:rsid w:val="000F7F9C"/>
    <w:rsid w:val="00101E9A"/>
    <w:rsid w:val="00104BD4"/>
    <w:rsid w:val="001171A2"/>
    <w:rsid w:val="00122C66"/>
    <w:rsid w:val="00127224"/>
    <w:rsid w:val="00132C88"/>
    <w:rsid w:val="001347B7"/>
    <w:rsid w:val="001370E3"/>
    <w:rsid w:val="00137459"/>
    <w:rsid w:val="00143BAC"/>
    <w:rsid w:val="00143DBB"/>
    <w:rsid w:val="00146DBA"/>
    <w:rsid w:val="00147053"/>
    <w:rsid w:val="00147F12"/>
    <w:rsid w:val="00151409"/>
    <w:rsid w:val="00152E43"/>
    <w:rsid w:val="001616EC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0F54"/>
    <w:rsid w:val="00191549"/>
    <w:rsid w:val="001966C9"/>
    <w:rsid w:val="00197531"/>
    <w:rsid w:val="001A2D16"/>
    <w:rsid w:val="001A5941"/>
    <w:rsid w:val="001A7929"/>
    <w:rsid w:val="001A7DBE"/>
    <w:rsid w:val="001B0D9A"/>
    <w:rsid w:val="001C0EBF"/>
    <w:rsid w:val="001C28A6"/>
    <w:rsid w:val="001C38BF"/>
    <w:rsid w:val="001C3BDA"/>
    <w:rsid w:val="001D0EFA"/>
    <w:rsid w:val="001E0547"/>
    <w:rsid w:val="001E1E75"/>
    <w:rsid w:val="001E55D1"/>
    <w:rsid w:val="001E6113"/>
    <w:rsid w:val="001F17FE"/>
    <w:rsid w:val="001F5FDD"/>
    <w:rsid w:val="00201516"/>
    <w:rsid w:val="0020243D"/>
    <w:rsid w:val="00202636"/>
    <w:rsid w:val="002034B3"/>
    <w:rsid w:val="0020473E"/>
    <w:rsid w:val="00214C28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0DCE"/>
    <w:rsid w:val="0024377E"/>
    <w:rsid w:val="00247F89"/>
    <w:rsid w:val="00253FE6"/>
    <w:rsid w:val="0025700B"/>
    <w:rsid w:val="00261AFE"/>
    <w:rsid w:val="00266116"/>
    <w:rsid w:val="00270C7B"/>
    <w:rsid w:val="00271524"/>
    <w:rsid w:val="00272208"/>
    <w:rsid w:val="00282897"/>
    <w:rsid w:val="00283F39"/>
    <w:rsid w:val="00285A49"/>
    <w:rsid w:val="00286D26"/>
    <w:rsid w:val="00286FAA"/>
    <w:rsid w:val="0029005F"/>
    <w:rsid w:val="00293D0E"/>
    <w:rsid w:val="00296BA8"/>
    <w:rsid w:val="002A360E"/>
    <w:rsid w:val="002A4485"/>
    <w:rsid w:val="002A4C69"/>
    <w:rsid w:val="002B4485"/>
    <w:rsid w:val="002B6FF8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377E"/>
    <w:rsid w:val="00316ABF"/>
    <w:rsid w:val="00322DF7"/>
    <w:rsid w:val="00326625"/>
    <w:rsid w:val="00332458"/>
    <w:rsid w:val="00333425"/>
    <w:rsid w:val="003346A4"/>
    <w:rsid w:val="00336ACF"/>
    <w:rsid w:val="00341854"/>
    <w:rsid w:val="003455B0"/>
    <w:rsid w:val="003558A8"/>
    <w:rsid w:val="00357C92"/>
    <w:rsid w:val="003600C5"/>
    <w:rsid w:val="003602F6"/>
    <w:rsid w:val="00360A0C"/>
    <w:rsid w:val="003732EC"/>
    <w:rsid w:val="00374091"/>
    <w:rsid w:val="003744AE"/>
    <w:rsid w:val="00375F64"/>
    <w:rsid w:val="00384670"/>
    <w:rsid w:val="00384BB8"/>
    <w:rsid w:val="0038660B"/>
    <w:rsid w:val="003867A7"/>
    <w:rsid w:val="0038776A"/>
    <w:rsid w:val="00390E2D"/>
    <w:rsid w:val="00391CAF"/>
    <w:rsid w:val="0039363F"/>
    <w:rsid w:val="00395898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60CE"/>
    <w:rsid w:val="003D6EE4"/>
    <w:rsid w:val="003E1AA5"/>
    <w:rsid w:val="003E7A59"/>
    <w:rsid w:val="003F1531"/>
    <w:rsid w:val="003F72A0"/>
    <w:rsid w:val="0040180F"/>
    <w:rsid w:val="00403B88"/>
    <w:rsid w:val="00404493"/>
    <w:rsid w:val="00411C74"/>
    <w:rsid w:val="0041248F"/>
    <w:rsid w:val="00414B92"/>
    <w:rsid w:val="0041509B"/>
    <w:rsid w:val="00420D14"/>
    <w:rsid w:val="00422A05"/>
    <w:rsid w:val="00422C7F"/>
    <w:rsid w:val="00423664"/>
    <w:rsid w:val="004259C2"/>
    <w:rsid w:val="004307F4"/>
    <w:rsid w:val="00431973"/>
    <w:rsid w:val="00434247"/>
    <w:rsid w:val="00435C56"/>
    <w:rsid w:val="00437F13"/>
    <w:rsid w:val="00443332"/>
    <w:rsid w:val="00444FEA"/>
    <w:rsid w:val="004478B0"/>
    <w:rsid w:val="00450C29"/>
    <w:rsid w:val="00451ADC"/>
    <w:rsid w:val="004540A3"/>
    <w:rsid w:val="004540CD"/>
    <w:rsid w:val="004560EE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A184D"/>
    <w:rsid w:val="004A25AE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F3113"/>
    <w:rsid w:val="005024E1"/>
    <w:rsid w:val="00517C97"/>
    <w:rsid w:val="00535DF6"/>
    <w:rsid w:val="0054012D"/>
    <w:rsid w:val="005528A6"/>
    <w:rsid w:val="00553BD2"/>
    <w:rsid w:val="00555E35"/>
    <w:rsid w:val="005617AE"/>
    <w:rsid w:val="0057620A"/>
    <w:rsid w:val="0058471F"/>
    <w:rsid w:val="00587716"/>
    <w:rsid w:val="0059197A"/>
    <w:rsid w:val="00595FDD"/>
    <w:rsid w:val="0059639F"/>
    <w:rsid w:val="00596A01"/>
    <w:rsid w:val="00596DB2"/>
    <w:rsid w:val="005A1EE2"/>
    <w:rsid w:val="005A31F1"/>
    <w:rsid w:val="005A652A"/>
    <w:rsid w:val="005B600D"/>
    <w:rsid w:val="005B6597"/>
    <w:rsid w:val="005B76D0"/>
    <w:rsid w:val="005B7B7B"/>
    <w:rsid w:val="005C5115"/>
    <w:rsid w:val="005C60CA"/>
    <w:rsid w:val="005D0E47"/>
    <w:rsid w:val="005D423C"/>
    <w:rsid w:val="005E2C48"/>
    <w:rsid w:val="005E77DC"/>
    <w:rsid w:val="005F09CB"/>
    <w:rsid w:val="005F1497"/>
    <w:rsid w:val="005F3965"/>
    <w:rsid w:val="005F4F7A"/>
    <w:rsid w:val="006017D7"/>
    <w:rsid w:val="0060359F"/>
    <w:rsid w:val="006102D3"/>
    <w:rsid w:val="006105A0"/>
    <w:rsid w:val="00612CC0"/>
    <w:rsid w:val="00612E0D"/>
    <w:rsid w:val="00615565"/>
    <w:rsid w:val="006159E0"/>
    <w:rsid w:val="0061677C"/>
    <w:rsid w:val="00621AF5"/>
    <w:rsid w:val="00633065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8771C"/>
    <w:rsid w:val="00687CCC"/>
    <w:rsid w:val="00687DD6"/>
    <w:rsid w:val="00687ECC"/>
    <w:rsid w:val="00692AD3"/>
    <w:rsid w:val="006964B5"/>
    <w:rsid w:val="006A105D"/>
    <w:rsid w:val="006C2E8A"/>
    <w:rsid w:val="006C376D"/>
    <w:rsid w:val="006D13DF"/>
    <w:rsid w:val="006D2F4D"/>
    <w:rsid w:val="006D3B00"/>
    <w:rsid w:val="006D7DB2"/>
    <w:rsid w:val="006E3070"/>
    <w:rsid w:val="006E6D50"/>
    <w:rsid w:val="006E72CB"/>
    <w:rsid w:val="006F3A4D"/>
    <w:rsid w:val="006F3BE8"/>
    <w:rsid w:val="00701F55"/>
    <w:rsid w:val="007028F4"/>
    <w:rsid w:val="00702BE4"/>
    <w:rsid w:val="007035E0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49FB"/>
    <w:rsid w:val="007452AA"/>
    <w:rsid w:val="00745A19"/>
    <w:rsid w:val="00745F27"/>
    <w:rsid w:val="007467E4"/>
    <w:rsid w:val="0075215A"/>
    <w:rsid w:val="00752A91"/>
    <w:rsid w:val="0075420D"/>
    <w:rsid w:val="007602A7"/>
    <w:rsid w:val="007636DB"/>
    <w:rsid w:val="00765020"/>
    <w:rsid w:val="00766674"/>
    <w:rsid w:val="007717F6"/>
    <w:rsid w:val="007726C7"/>
    <w:rsid w:val="007752EC"/>
    <w:rsid w:val="007805C5"/>
    <w:rsid w:val="00785B05"/>
    <w:rsid w:val="00786FB9"/>
    <w:rsid w:val="00791658"/>
    <w:rsid w:val="007972AD"/>
    <w:rsid w:val="007A38A3"/>
    <w:rsid w:val="007A5F84"/>
    <w:rsid w:val="007B1473"/>
    <w:rsid w:val="007B5AE9"/>
    <w:rsid w:val="007B7FB8"/>
    <w:rsid w:val="007C074A"/>
    <w:rsid w:val="007C26C6"/>
    <w:rsid w:val="007C6863"/>
    <w:rsid w:val="007C7DCC"/>
    <w:rsid w:val="007D0D8B"/>
    <w:rsid w:val="007D190D"/>
    <w:rsid w:val="007D21B3"/>
    <w:rsid w:val="007D2BF7"/>
    <w:rsid w:val="007D4FDA"/>
    <w:rsid w:val="007D59AE"/>
    <w:rsid w:val="007D6179"/>
    <w:rsid w:val="007E4FD6"/>
    <w:rsid w:val="007E77C6"/>
    <w:rsid w:val="007F05DA"/>
    <w:rsid w:val="007F19FD"/>
    <w:rsid w:val="007F7062"/>
    <w:rsid w:val="0080064A"/>
    <w:rsid w:val="008027B6"/>
    <w:rsid w:val="00805FB2"/>
    <w:rsid w:val="00806BC8"/>
    <w:rsid w:val="00813959"/>
    <w:rsid w:val="008146C8"/>
    <w:rsid w:val="00826CBD"/>
    <w:rsid w:val="00827E46"/>
    <w:rsid w:val="00834601"/>
    <w:rsid w:val="00834DD1"/>
    <w:rsid w:val="00844676"/>
    <w:rsid w:val="00854779"/>
    <w:rsid w:val="00854EC6"/>
    <w:rsid w:val="00855A5A"/>
    <w:rsid w:val="00873122"/>
    <w:rsid w:val="0088061E"/>
    <w:rsid w:val="008814ED"/>
    <w:rsid w:val="0088452D"/>
    <w:rsid w:val="008853DC"/>
    <w:rsid w:val="00885CD1"/>
    <w:rsid w:val="008915EB"/>
    <w:rsid w:val="008947F4"/>
    <w:rsid w:val="0089490C"/>
    <w:rsid w:val="008A0CD3"/>
    <w:rsid w:val="008A7F35"/>
    <w:rsid w:val="008B0CAF"/>
    <w:rsid w:val="008B5086"/>
    <w:rsid w:val="008C2EAB"/>
    <w:rsid w:val="008D0224"/>
    <w:rsid w:val="008D3B53"/>
    <w:rsid w:val="008D4CAE"/>
    <w:rsid w:val="008D585A"/>
    <w:rsid w:val="008D795F"/>
    <w:rsid w:val="008E4957"/>
    <w:rsid w:val="008E5F5E"/>
    <w:rsid w:val="008E684E"/>
    <w:rsid w:val="008F1B72"/>
    <w:rsid w:val="008F36DB"/>
    <w:rsid w:val="008F3813"/>
    <w:rsid w:val="00903852"/>
    <w:rsid w:val="00903F9E"/>
    <w:rsid w:val="00906C49"/>
    <w:rsid w:val="00911CA1"/>
    <w:rsid w:val="00921905"/>
    <w:rsid w:val="00925917"/>
    <w:rsid w:val="00930B8D"/>
    <w:rsid w:val="00931451"/>
    <w:rsid w:val="00932438"/>
    <w:rsid w:val="00932E23"/>
    <w:rsid w:val="00933F91"/>
    <w:rsid w:val="00936A79"/>
    <w:rsid w:val="00940316"/>
    <w:rsid w:val="009410CB"/>
    <w:rsid w:val="00944CF8"/>
    <w:rsid w:val="0094693E"/>
    <w:rsid w:val="00950221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91476"/>
    <w:rsid w:val="00994752"/>
    <w:rsid w:val="009962DA"/>
    <w:rsid w:val="00996951"/>
    <w:rsid w:val="009A498F"/>
    <w:rsid w:val="009A4FAF"/>
    <w:rsid w:val="009A5406"/>
    <w:rsid w:val="009A6563"/>
    <w:rsid w:val="009A6AA5"/>
    <w:rsid w:val="009A7E13"/>
    <w:rsid w:val="009B0C68"/>
    <w:rsid w:val="009B0D17"/>
    <w:rsid w:val="009B0D86"/>
    <w:rsid w:val="009B2BE7"/>
    <w:rsid w:val="009B303C"/>
    <w:rsid w:val="009B3451"/>
    <w:rsid w:val="009B4782"/>
    <w:rsid w:val="009B61E3"/>
    <w:rsid w:val="009C1544"/>
    <w:rsid w:val="009C690A"/>
    <w:rsid w:val="009E3093"/>
    <w:rsid w:val="009E324E"/>
    <w:rsid w:val="009E3A90"/>
    <w:rsid w:val="009E4865"/>
    <w:rsid w:val="009E53B8"/>
    <w:rsid w:val="009E5A91"/>
    <w:rsid w:val="009E68FE"/>
    <w:rsid w:val="009F194C"/>
    <w:rsid w:val="009F3C45"/>
    <w:rsid w:val="009F4CE6"/>
    <w:rsid w:val="009F6C74"/>
    <w:rsid w:val="00A1058B"/>
    <w:rsid w:val="00A1461F"/>
    <w:rsid w:val="00A1685B"/>
    <w:rsid w:val="00A20D13"/>
    <w:rsid w:val="00A24715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198D"/>
    <w:rsid w:val="00A42644"/>
    <w:rsid w:val="00A603FA"/>
    <w:rsid w:val="00A6480F"/>
    <w:rsid w:val="00A65B9B"/>
    <w:rsid w:val="00A6697A"/>
    <w:rsid w:val="00A67EEA"/>
    <w:rsid w:val="00A702F0"/>
    <w:rsid w:val="00A70979"/>
    <w:rsid w:val="00A714E3"/>
    <w:rsid w:val="00A747AD"/>
    <w:rsid w:val="00A75CE5"/>
    <w:rsid w:val="00A76E69"/>
    <w:rsid w:val="00A81413"/>
    <w:rsid w:val="00A82BFB"/>
    <w:rsid w:val="00A851D8"/>
    <w:rsid w:val="00A957C7"/>
    <w:rsid w:val="00A96CA6"/>
    <w:rsid w:val="00A96F2C"/>
    <w:rsid w:val="00AA1D87"/>
    <w:rsid w:val="00AA1EF3"/>
    <w:rsid w:val="00AA212D"/>
    <w:rsid w:val="00AA3005"/>
    <w:rsid w:val="00AA4397"/>
    <w:rsid w:val="00AA4BF1"/>
    <w:rsid w:val="00AC4F67"/>
    <w:rsid w:val="00AC5A74"/>
    <w:rsid w:val="00AC5BD9"/>
    <w:rsid w:val="00AD1E9F"/>
    <w:rsid w:val="00AD213C"/>
    <w:rsid w:val="00AD256F"/>
    <w:rsid w:val="00AD27C1"/>
    <w:rsid w:val="00AE1CB0"/>
    <w:rsid w:val="00AE4383"/>
    <w:rsid w:val="00AE4F84"/>
    <w:rsid w:val="00AE597A"/>
    <w:rsid w:val="00AF27A1"/>
    <w:rsid w:val="00AF3657"/>
    <w:rsid w:val="00B01365"/>
    <w:rsid w:val="00B1063A"/>
    <w:rsid w:val="00B12542"/>
    <w:rsid w:val="00B15170"/>
    <w:rsid w:val="00B170A3"/>
    <w:rsid w:val="00B259BF"/>
    <w:rsid w:val="00B26DE3"/>
    <w:rsid w:val="00B33718"/>
    <w:rsid w:val="00B34890"/>
    <w:rsid w:val="00B37BA5"/>
    <w:rsid w:val="00B435B5"/>
    <w:rsid w:val="00B43827"/>
    <w:rsid w:val="00B43A8C"/>
    <w:rsid w:val="00B510F6"/>
    <w:rsid w:val="00B5177A"/>
    <w:rsid w:val="00B564B1"/>
    <w:rsid w:val="00B564B6"/>
    <w:rsid w:val="00B60060"/>
    <w:rsid w:val="00B60332"/>
    <w:rsid w:val="00B60618"/>
    <w:rsid w:val="00B651B9"/>
    <w:rsid w:val="00B71A98"/>
    <w:rsid w:val="00B772AC"/>
    <w:rsid w:val="00B801E5"/>
    <w:rsid w:val="00B80480"/>
    <w:rsid w:val="00B82BFE"/>
    <w:rsid w:val="00B84549"/>
    <w:rsid w:val="00B867A0"/>
    <w:rsid w:val="00B90745"/>
    <w:rsid w:val="00B95568"/>
    <w:rsid w:val="00B955C6"/>
    <w:rsid w:val="00B95F37"/>
    <w:rsid w:val="00B971AD"/>
    <w:rsid w:val="00BA0223"/>
    <w:rsid w:val="00BA139E"/>
    <w:rsid w:val="00BA175C"/>
    <w:rsid w:val="00BA684F"/>
    <w:rsid w:val="00BB0FE8"/>
    <w:rsid w:val="00BB3557"/>
    <w:rsid w:val="00BB6412"/>
    <w:rsid w:val="00BC010F"/>
    <w:rsid w:val="00BC4E5F"/>
    <w:rsid w:val="00BC587A"/>
    <w:rsid w:val="00BC5CEA"/>
    <w:rsid w:val="00BD1CEC"/>
    <w:rsid w:val="00BD1E4A"/>
    <w:rsid w:val="00BD2203"/>
    <w:rsid w:val="00BD3D7A"/>
    <w:rsid w:val="00BD51AF"/>
    <w:rsid w:val="00BD5D61"/>
    <w:rsid w:val="00BE0033"/>
    <w:rsid w:val="00BE3D22"/>
    <w:rsid w:val="00BE513B"/>
    <w:rsid w:val="00BE64B8"/>
    <w:rsid w:val="00BE6646"/>
    <w:rsid w:val="00BE67F2"/>
    <w:rsid w:val="00BF63C1"/>
    <w:rsid w:val="00BF68C9"/>
    <w:rsid w:val="00BF7C38"/>
    <w:rsid w:val="00C10544"/>
    <w:rsid w:val="00C11A04"/>
    <w:rsid w:val="00C17953"/>
    <w:rsid w:val="00C22363"/>
    <w:rsid w:val="00C22F7D"/>
    <w:rsid w:val="00C23AFC"/>
    <w:rsid w:val="00C23DA4"/>
    <w:rsid w:val="00C25FEB"/>
    <w:rsid w:val="00C34BFD"/>
    <w:rsid w:val="00C41663"/>
    <w:rsid w:val="00C417D0"/>
    <w:rsid w:val="00C42950"/>
    <w:rsid w:val="00C43945"/>
    <w:rsid w:val="00C442AE"/>
    <w:rsid w:val="00C472A2"/>
    <w:rsid w:val="00C52FA8"/>
    <w:rsid w:val="00C541E5"/>
    <w:rsid w:val="00C55671"/>
    <w:rsid w:val="00C55C32"/>
    <w:rsid w:val="00C603C3"/>
    <w:rsid w:val="00C61C41"/>
    <w:rsid w:val="00C61F66"/>
    <w:rsid w:val="00C64532"/>
    <w:rsid w:val="00C64D64"/>
    <w:rsid w:val="00C66CFD"/>
    <w:rsid w:val="00C7196E"/>
    <w:rsid w:val="00C720B4"/>
    <w:rsid w:val="00C76D48"/>
    <w:rsid w:val="00CA05B1"/>
    <w:rsid w:val="00CA3F65"/>
    <w:rsid w:val="00CB13E6"/>
    <w:rsid w:val="00CB1923"/>
    <w:rsid w:val="00CB3671"/>
    <w:rsid w:val="00CB6492"/>
    <w:rsid w:val="00CC1CAA"/>
    <w:rsid w:val="00CC22BE"/>
    <w:rsid w:val="00CC2E19"/>
    <w:rsid w:val="00CC3603"/>
    <w:rsid w:val="00CC45F3"/>
    <w:rsid w:val="00CD7193"/>
    <w:rsid w:val="00CE16ED"/>
    <w:rsid w:val="00CE6EF2"/>
    <w:rsid w:val="00CE70D1"/>
    <w:rsid w:val="00D01DC2"/>
    <w:rsid w:val="00D02A2B"/>
    <w:rsid w:val="00D03766"/>
    <w:rsid w:val="00D11758"/>
    <w:rsid w:val="00D12BA5"/>
    <w:rsid w:val="00D207FC"/>
    <w:rsid w:val="00D2238A"/>
    <w:rsid w:val="00D32DFB"/>
    <w:rsid w:val="00D33BD9"/>
    <w:rsid w:val="00D35DEF"/>
    <w:rsid w:val="00D44CF6"/>
    <w:rsid w:val="00D4502E"/>
    <w:rsid w:val="00D500A5"/>
    <w:rsid w:val="00D52A4A"/>
    <w:rsid w:val="00D57BA6"/>
    <w:rsid w:val="00D61912"/>
    <w:rsid w:val="00D61BC0"/>
    <w:rsid w:val="00D66AF2"/>
    <w:rsid w:val="00D67195"/>
    <w:rsid w:val="00D6798F"/>
    <w:rsid w:val="00D7340F"/>
    <w:rsid w:val="00D75599"/>
    <w:rsid w:val="00D769C2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6ADE"/>
    <w:rsid w:val="00DD024A"/>
    <w:rsid w:val="00DD14FB"/>
    <w:rsid w:val="00DD3267"/>
    <w:rsid w:val="00DE014E"/>
    <w:rsid w:val="00DE2E28"/>
    <w:rsid w:val="00DE5974"/>
    <w:rsid w:val="00DF0679"/>
    <w:rsid w:val="00DF49AE"/>
    <w:rsid w:val="00DF60AA"/>
    <w:rsid w:val="00E01327"/>
    <w:rsid w:val="00E04A37"/>
    <w:rsid w:val="00E06CE7"/>
    <w:rsid w:val="00E10C21"/>
    <w:rsid w:val="00E22B2A"/>
    <w:rsid w:val="00E22DA1"/>
    <w:rsid w:val="00E32166"/>
    <w:rsid w:val="00E324F4"/>
    <w:rsid w:val="00E35B5D"/>
    <w:rsid w:val="00E363C9"/>
    <w:rsid w:val="00E5280E"/>
    <w:rsid w:val="00E54203"/>
    <w:rsid w:val="00E57EBE"/>
    <w:rsid w:val="00E60E28"/>
    <w:rsid w:val="00E752FC"/>
    <w:rsid w:val="00E77066"/>
    <w:rsid w:val="00E770E2"/>
    <w:rsid w:val="00E87ACF"/>
    <w:rsid w:val="00EA1E82"/>
    <w:rsid w:val="00EA3D0E"/>
    <w:rsid w:val="00EA42E6"/>
    <w:rsid w:val="00EA5AE1"/>
    <w:rsid w:val="00EB2F04"/>
    <w:rsid w:val="00EB3D39"/>
    <w:rsid w:val="00EB4746"/>
    <w:rsid w:val="00EB55D9"/>
    <w:rsid w:val="00EC0921"/>
    <w:rsid w:val="00EC5E5D"/>
    <w:rsid w:val="00ED3908"/>
    <w:rsid w:val="00ED705B"/>
    <w:rsid w:val="00EE349A"/>
    <w:rsid w:val="00EE6EF1"/>
    <w:rsid w:val="00EF0DB8"/>
    <w:rsid w:val="00EF39CA"/>
    <w:rsid w:val="00F013C0"/>
    <w:rsid w:val="00F06133"/>
    <w:rsid w:val="00F07A85"/>
    <w:rsid w:val="00F121A6"/>
    <w:rsid w:val="00F16117"/>
    <w:rsid w:val="00F23625"/>
    <w:rsid w:val="00F26DAF"/>
    <w:rsid w:val="00F27DD3"/>
    <w:rsid w:val="00F3191C"/>
    <w:rsid w:val="00F34435"/>
    <w:rsid w:val="00F356FA"/>
    <w:rsid w:val="00F365A4"/>
    <w:rsid w:val="00F37917"/>
    <w:rsid w:val="00F46C47"/>
    <w:rsid w:val="00F52D44"/>
    <w:rsid w:val="00F552DE"/>
    <w:rsid w:val="00F55A03"/>
    <w:rsid w:val="00F6037A"/>
    <w:rsid w:val="00F603DB"/>
    <w:rsid w:val="00F637EB"/>
    <w:rsid w:val="00F6501E"/>
    <w:rsid w:val="00F65E9C"/>
    <w:rsid w:val="00F70835"/>
    <w:rsid w:val="00F70B3E"/>
    <w:rsid w:val="00F7288B"/>
    <w:rsid w:val="00F8061A"/>
    <w:rsid w:val="00F82192"/>
    <w:rsid w:val="00F83A1D"/>
    <w:rsid w:val="00F85467"/>
    <w:rsid w:val="00F87258"/>
    <w:rsid w:val="00F9178E"/>
    <w:rsid w:val="00F94F2F"/>
    <w:rsid w:val="00FA038D"/>
    <w:rsid w:val="00FB21E9"/>
    <w:rsid w:val="00FB3FBB"/>
    <w:rsid w:val="00FB5783"/>
    <w:rsid w:val="00FB7C03"/>
    <w:rsid w:val="00FC04B0"/>
    <w:rsid w:val="00FC174D"/>
    <w:rsid w:val="00FC2FC0"/>
    <w:rsid w:val="00FC40D6"/>
    <w:rsid w:val="00FD2228"/>
    <w:rsid w:val="00FD2A8C"/>
    <w:rsid w:val="00FD4D05"/>
    <w:rsid w:val="00FE0444"/>
    <w:rsid w:val="00FE7652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8193"/>
    <o:shapelayout v:ext="edit">
      <o:idmap v:ext="edit" data="1"/>
    </o:shapelayout>
  </w:shapeDefaults>
  <w:decimalSymbol w:val="."/>
  <w:listSeparator w:val=","/>
  <w14:docId w14:val="4DB6C56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uiPriority w:val="99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uiPriority w:val="99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paragraph" w:styleId="NoSpacing">
    <w:name w:val="No Spacing"/>
    <w:uiPriority w:val="1"/>
    <w:qFormat/>
    <w:rsid w:val="00A65B9B"/>
    <w:rPr>
      <w:rFonts w:asciiTheme="minorHAnsi" w:eastAsiaTheme="minorHAnsi" w:hAnsiTheme="minorHAnsi" w:cstheme="minorBidi"/>
      <w:sz w:val="22"/>
      <w:szCs w:val="22"/>
    </w:rPr>
  </w:style>
  <w:style w:type="character" w:customStyle="1" w:styleId="NormaldoubleChar">
    <w:name w:val="Normal double Char"/>
    <w:link w:val="Normaldouble"/>
    <w:locked/>
    <w:rsid w:val="00286FAA"/>
    <w:rPr>
      <w:sz w:val="24"/>
    </w:rPr>
  </w:style>
  <w:style w:type="paragraph" w:customStyle="1" w:styleId="Blockquote">
    <w:name w:val="Blockquote"/>
    <w:basedOn w:val="Normal"/>
    <w:link w:val="BlockquoteChar"/>
    <w:qFormat/>
    <w:rsid w:val="00C66CFD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C66CFD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2192"/>
  </w:style>
  <w:style w:type="character" w:customStyle="1" w:styleId="DocketnumberChar">
    <w:name w:val="Docket number Char"/>
    <w:link w:val="Docketnumber"/>
    <w:rsid w:val="000E466E"/>
    <w:rPr>
      <w:b/>
      <w:caps/>
      <w:sz w:val="28"/>
    </w:rPr>
  </w:style>
  <w:style w:type="character" w:styleId="CommentReference">
    <w:name w:val="annotation reference"/>
    <w:basedOn w:val="DefaultParagraphFont"/>
    <w:rsid w:val="00333425"/>
    <w:rPr>
      <w:sz w:val="16"/>
      <w:szCs w:val="16"/>
    </w:rPr>
  </w:style>
  <w:style w:type="paragraph" w:styleId="CommentText">
    <w:name w:val="annotation text"/>
    <w:basedOn w:val="Normal"/>
    <w:link w:val="CommentTextChar"/>
    <w:rsid w:val="0033342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3342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334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3342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D7846F-4360-4FDD-94C9-11353176E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586</Words>
  <Characters>3365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2020-09-14T14:19:00Z</dcterms:created>
  <dcterms:modified xsi:type="dcterms:W3CDTF">2020-09-14T14:21:00Z</dcterms:modified>
</cp:coreProperties>
</file>